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F711" w14:textId="367C97EE" w:rsidR="00C973D3" w:rsidRPr="0092329E" w:rsidRDefault="00C973D3" w:rsidP="00C973D3">
      <w:pPr>
        <w:spacing w:after="0"/>
        <w:jc w:val="center"/>
        <w:rPr>
          <w:b/>
          <w:bCs/>
          <w:color w:val="808080" w:themeColor="background1" w:themeShade="80"/>
          <w:sz w:val="56"/>
          <w:szCs w:val="56"/>
        </w:rPr>
      </w:pPr>
      <w:r w:rsidRPr="0092329E">
        <w:rPr>
          <w:b/>
          <w:bCs/>
          <w:color w:val="808080" w:themeColor="background1" w:themeShade="80"/>
          <w:sz w:val="56"/>
          <w:szCs w:val="56"/>
        </w:rPr>
        <w:t>KOLABORASI</w:t>
      </w:r>
    </w:p>
    <w:p w14:paraId="32237B40" w14:textId="455CDA6B" w:rsidR="00C8428C" w:rsidRPr="00C973D3" w:rsidRDefault="00C973D3" w:rsidP="00C8428C">
      <w:pPr>
        <w:spacing w:after="0"/>
        <w:jc w:val="center"/>
        <w:rPr>
          <w:b/>
          <w:bCs/>
          <w:sz w:val="36"/>
          <w:szCs w:val="36"/>
        </w:rPr>
      </w:pPr>
      <w:r w:rsidRPr="00C973D3">
        <w:rPr>
          <w:b/>
          <w:bCs/>
          <w:sz w:val="36"/>
          <w:szCs w:val="36"/>
        </w:rPr>
        <w:t>IPEMIGAS</w:t>
      </w:r>
      <w:r w:rsidR="0092329E">
        <w:rPr>
          <w:b/>
          <w:bCs/>
          <w:sz w:val="36"/>
          <w:szCs w:val="36"/>
        </w:rPr>
        <w:t xml:space="preserve"> | S</w:t>
      </w:r>
      <w:r w:rsidRPr="00C973D3">
        <w:rPr>
          <w:b/>
          <w:bCs/>
          <w:sz w:val="36"/>
          <w:szCs w:val="36"/>
        </w:rPr>
        <w:t>PIIN</w:t>
      </w:r>
      <w:r w:rsidR="0092329E">
        <w:rPr>
          <w:b/>
          <w:bCs/>
          <w:sz w:val="36"/>
          <w:szCs w:val="36"/>
        </w:rPr>
        <w:t xml:space="preserve"> | SPIMG</w:t>
      </w:r>
    </w:p>
    <w:p w14:paraId="3C9ABC90" w14:textId="275318F5" w:rsidR="00C973D3" w:rsidRPr="00C8428C" w:rsidRDefault="00C8428C" w:rsidP="00C8428C">
      <w:pPr>
        <w:spacing w:after="0"/>
        <w:ind w:left="360"/>
        <w:jc w:val="center"/>
        <w:rPr>
          <w:sz w:val="18"/>
          <w:szCs w:val="18"/>
        </w:rPr>
      </w:pPr>
      <w:r>
        <w:rPr>
          <w:sz w:val="18"/>
          <w:szCs w:val="18"/>
        </w:rPr>
        <w:t>(</w:t>
      </w:r>
      <w:r w:rsidR="00C973D3" w:rsidRPr="00C8428C">
        <w:rPr>
          <w:sz w:val="18"/>
          <w:szCs w:val="18"/>
        </w:rPr>
        <w:t>Ikatan Pengusaha Minyak dan Gas Bumi Kalimantan</w:t>
      </w:r>
      <w:r w:rsidRPr="00C8428C">
        <w:rPr>
          <w:sz w:val="18"/>
          <w:szCs w:val="18"/>
        </w:rPr>
        <w:t xml:space="preserve"> </w:t>
      </w:r>
      <w:r>
        <w:rPr>
          <w:sz w:val="18"/>
          <w:szCs w:val="18"/>
        </w:rPr>
        <w:t>[</w:t>
      </w:r>
      <w:r w:rsidRPr="00C8428C">
        <w:rPr>
          <w:sz w:val="18"/>
          <w:szCs w:val="18"/>
        </w:rPr>
        <w:t>IPEMIGAS</w:t>
      </w:r>
      <w:r>
        <w:rPr>
          <w:sz w:val="18"/>
          <w:szCs w:val="18"/>
        </w:rPr>
        <w:t>])</w:t>
      </w:r>
    </w:p>
    <w:p w14:paraId="6679DA40" w14:textId="76A44DBC" w:rsidR="00C973D3" w:rsidRPr="00C8428C" w:rsidRDefault="00C8428C" w:rsidP="00C8428C">
      <w:pPr>
        <w:tabs>
          <w:tab w:val="left" w:pos="1440"/>
          <w:tab w:val="left" w:pos="2160"/>
          <w:tab w:val="left" w:pos="2880"/>
        </w:tabs>
        <w:spacing w:after="0"/>
        <w:ind w:left="360"/>
        <w:jc w:val="center"/>
        <w:rPr>
          <w:sz w:val="18"/>
          <w:szCs w:val="18"/>
        </w:rPr>
      </w:pPr>
      <w:r>
        <w:rPr>
          <w:sz w:val="18"/>
          <w:szCs w:val="18"/>
        </w:rPr>
        <w:t>(</w:t>
      </w:r>
      <w:r w:rsidRPr="00C8428C">
        <w:rPr>
          <w:sz w:val="18"/>
          <w:szCs w:val="18"/>
        </w:rPr>
        <w:t xml:space="preserve">Sekretariat - </w:t>
      </w:r>
      <w:r w:rsidR="00C973D3" w:rsidRPr="00C8428C">
        <w:rPr>
          <w:sz w:val="18"/>
          <w:szCs w:val="18"/>
        </w:rPr>
        <w:t>Petroliam Investasi Indonesia &amp; Nusantara</w:t>
      </w:r>
      <w:r w:rsidRPr="00C8428C">
        <w:rPr>
          <w:sz w:val="18"/>
          <w:szCs w:val="18"/>
        </w:rPr>
        <w:t xml:space="preserve"> </w:t>
      </w:r>
      <w:r>
        <w:rPr>
          <w:sz w:val="18"/>
          <w:szCs w:val="18"/>
        </w:rPr>
        <w:t>[</w:t>
      </w:r>
      <w:r w:rsidRPr="00C8428C">
        <w:rPr>
          <w:sz w:val="18"/>
          <w:szCs w:val="18"/>
        </w:rPr>
        <w:t>SPIIN</w:t>
      </w:r>
      <w:r>
        <w:rPr>
          <w:sz w:val="18"/>
          <w:szCs w:val="18"/>
        </w:rPr>
        <w:t>])</w:t>
      </w:r>
    </w:p>
    <w:p w14:paraId="62FD8DBF" w14:textId="1446F8DF" w:rsidR="00C973D3" w:rsidRDefault="00C8428C" w:rsidP="00C8428C">
      <w:pPr>
        <w:tabs>
          <w:tab w:val="left" w:pos="1440"/>
          <w:tab w:val="left" w:pos="2160"/>
          <w:tab w:val="left" w:pos="2880"/>
        </w:tabs>
        <w:spacing w:after="0"/>
        <w:ind w:left="360"/>
        <w:jc w:val="center"/>
        <w:rPr>
          <w:sz w:val="18"/>
          <w:szCs w:val="18"/>
        </w:rPr>
      </w:pPr>
      <w:r>
        <w:rPr>
          <w:sz w:val="18"/>
          <w:szCs w:val="18"/>
        </w:rPr>
        <w:t>(</w:t>
      </w:r>
      <w:r w:rsidRPr="00C8428C">
        <w:rPr>
          <w:sz w:val="18"/>
          <w:szCs w:val="18"/>
        </w:rPr>
        <w:t xml:space="preserve">Sekretariat - Petroliam Investasi Malindo Global </w:t>
      </w:r>
      <w:r>
        <w:rPr>
          <w:sz w:val="18"/>
          <w:szCs w:val="18"/>
        </w:rPr>
        <w:t>[</w:t>
      </w:r>
      <w:r w:rsidRPr="00C8428C">
        <w:rPr>
          <w:sz w:val="18"/>
          <w:szCs w:val="18"/>
        </w:rPr>
        <w:t>SPIMG</w:t>
      </w:r>
      <w:r>
        <w:rPr>
          <w:sz w:val="18"/>
          <w:szCs w:val="18"/>
        </w:rPr>
        <w:t>])</w:t>
      </w:r>
    </w:p>
    <w:p w14:paraId="2FE23388" w14:textId="18780207" w:rsidR="00C8428C" w:rsidRDefault="00C8428C" w:rsidP="00C8428C">
      <w:pPr>
        <w:tabs>
          <w:tab w:val="left" w:pos="1440"/>
          <w:tab w:val="left" w:pos="2160"/>
          <w:tab w:val="left" w:pos="2880"/>
        </w:tabs>
        <w:spacing w:after="0"/>
        <w:ind w:left="360"/>
        <w:jc w:val="center"/>
        <w:rPr>
          <w:sz w:val="18"/>
          <w:szCs w:val="18"/>
        </w:rPr>
      </w:pPr>
    </w:p>
    <w:p w14:paraId="06CD635C" w14:textId="77777777" w:rsidR="00C8428C" w:rsidRDefault="00C8428C" w:rsidP="00C8428C">
      <w:pPr>
        <w:tabs>
          <w:tab w:val="left" w:pos="1440"/>
          <w:tab w:val="left" w:pos="2160"/>
          <w:tab w:val="left" w:pos="2880"/>
        </w:tabs>
        <w:spacing w:after="0"/>
        <w:ind w:left="360"/>
        <w:jc w:val="center"/>
        <w:rPr>
          <w:sz w:val="18"/>
          <w:szCs w:val="18"/>
        </w:rPr>
      </w:pPr>
    </w:p>
    <w:p w14:paraId="39CC4200" w14:textId="46FDE57D" w:rsidR="00C8428C" w:rsidRPr="0092329E" w:rsidRDefault="00C8428C" w:rsidP="00C8428C">
      <w:pPr>
        <w:tabs>
          <w:tab w:val="left" w:pos="1440"/>
          <w:tab w:val="left" w:pos="2160"/>
          <w:tab w:val="left" w:pos="2880"/>
        </w:tabs>
        <w:spacing w:after="0"/>
        <w:ind w:left="360"/>
        <w:jc w:val="center"/>
        <w:rPr>
          <w:sz w:val="28"/>
          <w:szCs w:val="28"/>
        </w:rPr>
      </w:pPr>
    </w:p>
    <w:p w14:paraId="4424A566" w14:textId="52541056" w:rsidR="00C8428C" w:rsidRPr="00365000" w:rsidRDefault="00C8428C"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Objektif</w:t>
      </w:r>
    </w:p>
    <w:p w14:paraId="6D30834B" w14:textId="0C63A8F5" w:rsidR="00C8428C" w:rsidRPr="0092329E" w:rsidRDefault="0092329E" w:rsidP="001E173B">
      <w:pPr>
        <w:tabs>
          <w:tab w:val="left" w:pos="1440"/>
          <w:tab w:val="left" w:pos="2160"/>
          <w:tab w:val="left" w:pos="2880"/>
        </w:tabs>
        <w:spacing w:after="0"/>
        <w:jc w:val="both"/>
        <w:rPr>
          <w:sz w:val="28"/>
          <w:szCs w:val="28"/>
        </w:rPr>
      </w:pPr>
      <w:r w:rsidRPr="0092329E">
        <w:rPr>
          <w:sz w:val="28"/>
          <w:szCs w:val="28"/>
        </w:rPr>
        <w:t>Ikatan ini adalah untuk mempromosikan kerjasama ekonomi rentas sempadan dengan menghimpunkan kepakaran perniagaan Malaysia dan syarikat-syarikat tempatan di bawah satu persatuan. Persatuan ini akan berperanan sebagai saluran untuk memperoleh projek strategik di Indonesia serta menyediakan bimbingan, pemudahcara, dan sokongan yang berstruktur kepada ahlinya. Melalui pembangunan kapasiti, penjajaran dasar, dan jaringan industri, Persatuan bertujuan untuk memperkukuh hubungan dua hala dan menggalakkan pembangunan serantau yang inklusif.</w:t>
      </w:r>
    </w:p>
    <w:p w14:paraId="6BAEF9E4" w14:textId="2A5C481D" w:rsidR="0092329E" w:rsidRDefault="0092329E" w:rsidP="004319AA">
      <w:pPr>
        <w:tabs>
          <w:tab w:val="left" w:pos="1440"/>
          <w:tab w:val="left" w:pos="2160"/>
          <w:tab w:val="left" w:pos="2880"/>
        </w:tabs>
        <w:spacing w:after="0"/>
        <w:jc w:val="both"/>
        <w:rPr>
          <w:sz w:val="28"/>
          <w:szCs w:val="28"/>
        </w:rPr>
      </w:pPr>
    </w:p>
    <w:p w14:paraId="5D3AB943" w14:textId="4EF28615" w:rsidR="004319AA" w:rsidRPr="0092329E" w:rsidRDefault="004319AA" w:rsidP="004319AA">
      <w:pPr>
        <w:tabs>
          <w:tab w:val="left" w:pos="1440"/>
          <w:tab w:val="left" w:pos="2160"/>
          <w:tab w:val="left" w:pos="2880"/>
        </w:tabs>
        <w:spacing w:after="0"/>
        <w:jc w:val="both"/>
        <w:rPr>
          <w:sz w:val="28"/>
          <w:szCs w:val="28"/>
        </w:rPr>
      </w:pPr>
      <w:r>
        <w:rPr>
          <w:noProof/>
          <w:sz w:val="28"/>
          <w:szCs w:val="28"/>
        </w:rPr>
        <w:lastRenderedPageBreak/>
        <mc:AlternateContent>
          <mc:Choice Requires="wps">
            <w:drawing>
              <wp:inline distT="0" distB="0" distL="0" distR="0" wp14:anchorId="30ADE173" wp14:editId="5A53A8AA">
                <wp:extent cx="5619750" cy="2152650"/>
                <wp:effectExtent l="0" t="0" r="19050" b="22860"/>
                <wp:docPr id="388881745" name="Rectangle: Rounded Corners 1"/>
                <wp:cNvGraphicFramePr/>
                <a:graphic xmlns:a="http://schemas.openxmlformats.org/drawingml/2006/main">
                  <a:graphicData uri="http://schemas.microsoft.com/office/word/2010/wordprocessingShape">
                    <wps:wsp>
                      <wps:cNvSpPr/>
                      <wps:spPr>
                        <a:xfrm>
                          <a:off x="0" y="0"/>
                          <a:ext cx="5619750" cy="21526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EFF5711" w14:textId="77777777" w:rsidR="004319AA" w:rsidRPr="004319AA" w:rsidRDefault="004319AA" w:rsidP="00ED7533">
                            <w:pPr>
                              <w:rPr>
                                <w:sz w:val="20"/>
                                <w:szCs w:val="20"/>
                                <w:lang w:val="en-MY"/>
                              </w:rPr>
                            </w:pPr>
                            <w:proofErr w:type="gramStart"/>
                            <w:r w:rsidRPr="004319AA">
                              <w:rPr>
                                <w:sz w:val="20"/>
                                <w:szCs w:val="20"/>
                                <w:lang w:val="en-MY"/>
                              </w:rPr>
                              <w:t xml:space="preserve">  </w:t>
                            </w:r>
                            <w:r w:rsidRPr="004319AA">
                              <w:rPr>
                                <w:b/>
                                <w:bCs/>
                                <w:sz w:val="20"/>
                                <w:szCs w:val="20"/>
                                <w:lang w:val="en-MY"/>
                              </w:rPr>
                              <w:t>Promoting</w:t>
                            </w:r>
                            <w:proofErr w:type="gramEnd"/>
                            <w:r w:rsidRPr="004319AA">
                              <w:rPr>
                                <w:b/>
                                <w:bCs/>
                                <w:sz w:val="20"/>
                                <w:szCs w:val="20"/>
                                <w:lang w:val="en-MY"/>
                              </w:rPr>
                              <w:t xml:space="preserve"> Cross-Border Economic Cooperation</w:t>
                            </w:r>
                            <w:r w:rsidRPr="004319AA">
                              <w:rPr>
                                <w:sz w:val="20"/>
                                <w:szCs w:val="20"/>
                                <w:lang w:val="en-MY"/>
                              </w:rPr>
                              <w:br/>
                              <w:t>The initiative seeks to strengthen Malaysia–Indonesia business ties by uniting local expertise under one association.</w:t>
                            </w:r>
                          </w:p>
                          <w:p w14:paraId="74BBE7B0" w14:textId="77777777" w:rsidR="004319AA" w:rsidRPr="004319AA" w:rsidRDefault="004319AA" w:rsidP="00ED7533">
                            <w:pPr>
                              <w:numPr>
                                <w:ilvl w:val="0"/>
                                <w:numId w:val="16"/>
                              </w:numPr>
                              <w:rPr>
                                <w:sz w:val="20"/>
                                <w:szCs w:val="20"/>
                                <w:lang w:val="en-MY"/>
                              </w:rPr>
                            </w:pPr>
                            <w:r w:rsidRPr="004319AA">
                              <w:rPr>
                                <w:b/>
                                <w:bCs/>
                                <w:sz w:val="20"/>
                                <w:szCs w:val="20"/>
                                <w:lang w:val="en-MY"/>
                              </w:rPr>
                              <w:t>Strategic Project Acquisition</w:t>
                            </w:r>
                            <w:r w:rsidRPr="004319AA">
                              <w:rPr>
                                <w:sz w:val="20"/>
                                <w:szCs w:val="20"/>
                                <w:lang w:val="en-MY"/>
                              </w:rPr>
                              <w:br/>
                              <w:t>The association will serve as a channel to secure strategic projects in Indonesia, positioning members to benefit directly.</w:t>
                            </w:r>
                          </w:p>
                          <w:p w14:paraId="67B433D6" w14:textId="77777777" w:rsidR="004319AA" w:rsidRPr="004319AA" w:rsidRDefault="004319AA" w:rsidP="00ED7533">
                            <w:pPr>
                              <w:numPr>
                                <w:ilvl w:val="0"/>
                                <w:numId w:val="16"/>
                              </w:numPr>
                              <w:rPr>
                                <w:sz w:val="20"/>
                                <w:szCs w:val="20"/>
                                <w:lang w:val="en-MY"/>
                              </w:rPr>
                            </w:pPr>
                            <w:r w:rsidRPr="004319AA">
                              <w:rPr>
                                <w:b/>
                                <w:bCs/>
                                <w:sz w:val="20"/>
                                <w:szCs w:val="20"/>
                                <w:lang w:val="en-MY"/>
                              </w:rPr>
                              <w:t>Support and Guidance for Members</w:t>
                            </w:r>
                            <w:r w:rsidRPr="004319AA">
                              <w:rPr>
                                <w:sz w:val="20"/>
                                <w:szCs w:val="20"/>
                                <w:lang w:val="en-MY"/>
                              </w:rPr>
                              <w:br/>
                              <w:t>Members will receive structured support including mentorship, facilitation services, and advisory resources to enhance success.</w:t>
                            </w:r>
                          </w:p>
                          <w:p w14:paraId="07357DF9" w14:textId="77777777" w:rsidR="004319AA" w:rsidRPr="004319AA" w:rsidRDefault="004319AA" w:rsidP="00ED7533">
                            <w:pPr>
                              <w:numPr>
                                <w:ilvl w:val="0"/>
                                <w:numId w:val="16"/>
                              </w:numPr>
                              <w:rPr>
                                <w:sz w:val="20"/>
                                <w:szCs w:val="20"/>
                                <w:lang w:val="en-MY"/>
                              </w:rPr>
                            </w:pPr>
                            <w:r w:rsidRPr="004319AA">
                              <w:rPr>
                                <w:b/>
                                <w:bCs/>
                                <w:sz w:val="20"/>
                                <w:szCs w:val="20"/>
                                <w:lang w:val="en-MY"/>
                              </w:rPr>
                              <w:t>Capacity Building and Policy Alignment</w:t>
                            </w:r>
                            <w:r w:rsidRPr="004319AA">
                              <w:rPr>
                                <w:sz w:val="20"/>
                                <w:szCs w:val="20"/>
                                <w:lang w:val="en-MY"/>
                              </w:rPr>
                              <w:br/>
                              <w:t>Efforts will focus on improving capabilities of member businesses and aligning with regional policies for smoother collaboration.</w:t>
                            </w:r>
                          </w:p>
                          <w:p w14:paraId="2A2E7C25" w14:textId="77777777" w:rsidR="004319AA" w:rsidRDefault="004319AA" w:rsidP="00ED7533">
                            <w:pPr>
                              <w:numPr>
                                <w:ilvl w:val="0"/>
                                <w:numId w:val="16"/>
                              </w:numPr>
                              <w:rPr>
                                <w:sz w:val="20"/>
                                <w:szCs w:val="20"/>
                                <w:lang w:val="en-MY"/>
                              </w:rPr>
                            </w:pPr>
                            <w:r w:rsidRPr="004319AA">
                              <w:rPr>
                                <w:b/>
                                <w:bCs/>
                                <w:sz w:val="20"/>
                                <w:szCs w:val="20"/>
                                <w:lang w:val="en-MY"/>
                              </w:rPr>
                              <w:t>Inclusive Regional Development</w:t>
                            </w:r>
                            <w:r w:rsidRPr="004319AA">
                              <w:rPr>
                                <w:sz w:val="20"/>
                                <w:szCs w:val="20"/>
                                <w:lang w:val="en-MY"/>
                              </w:rPr>
                              <w:br/>
                              <w:t>By fostering industrial networks and bilateral relations, the association aims to drive inclusive growth across the region.</w:t>
                            </w:r>
                          </w:p>
                          <w:p w14:paraId="0B1AA691" w14:textId="77777777" w:rsidR="00F70485" w:rsidRPr="004319AA" w:rsidRDefault="00F70485" w:rsidP="00F70485">
                            <w:pPr>
                              <w:rPr>
                                <w:sz w:val="20"/>
                                <w:szCs w:val="20"/>
                                <w:lang w:val="en-MY"/>
                              </w:rPr>
                            </w:pPr>
                          </w:p>
                          <w:p w14:paraId="3AAF8977" w14:textId="77777777" w:rsidR="004319AA" w:rsidRPr="00ED7533" w:rsidRDefault="004319AA" w:rsidP="00ED7533">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oundrect w14:anchorId="30ADE173" id="Rectangle: Rounded Corners 1" o:spid="_x0000_s1026" style="width:442.5pt;height:16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" fillcolor="#156082 [3204]" strokecolor="#030e13 [484]" strokeweight="1.5pt">
                <v:stroke joinstyle="miter"/>
                <v:textbox style="mso-fit-shape-to-text:t">
                  <w:txbxContent>
                    <w:p w14:paraId="0EFF5711" w14:textId="77777777" w:rsidR="004319AA" w:rsidRPr="004319AA" w:rsidRDefault="004319AA" w:rsidP="00ED7533">
                      <w:pPr>
                        <w:rPr>
                          <w:sz w:val="20"/>
                          <w:szCs w:val="20"/>
                          <w:lang w:val="en-MY"/>
                        </w:rPr>
                      </w:pPr>
                      <w:proofErr w:type="gramStart"/>
                      <w:r w:rsidRPr="004319AA">
                        <w:rPr>
                          <w:sz w:val="20"/>
                          <w:szCs w:val="20"/>
                          <w:lang w:val="en-MY"/>
                        </w:rPr>
                        <w:t xml:space="preserve">  </w:t>
                      </w:r>
                      <w:r w:rsidRPr="004319AA">
                        <w:rPr>
                          <w:b/>
                          <w:bCs/>
                          <w:sz w:val="20"/>
                          <w:szCs w:val="20"/>
                          <w:lang w:val="en-MY"/>
                        </w:rPr>
                        <w:t>Promoting</w:t>
                      </w:r>
                      <w:proofErr w:type="gramEnd"/>
                      <w:r w:rsidRPr="004319AA">
                        <w:rPr>
                          <w:b/>
                          <w:bCs/>
                          <w:sz w:val="20"/>
                          <w:szCs w:val="20"/>
                          <w:lang w:val="en-MY"/>
                        </w:rPr>
                        <w:t xml:space="preserve"> Cross-Border Economic Cooperation</w:t>
                      </w:r>
                      <w:r w:rsidRPr="004319AA">
                        <w:rPr>
                          <w:sz w:val="20"/>
                          <w:szCs w:val="20"/>
                          <w:lang w:val="en-MY"/>
                        </w:rPr>
                        <w:br/>
                        <w:t>The initiative seeks to strengthen Malaysia–Indonesia business ties by uniting local expertise under one association.</w:t>
                      </w:r>
                    </w:p>
                    <w:p w14:paraId="74BBE7B0" w14:textId="77777777" w:rsidR="004319AA" w:rsidRPr="004319AA" w:rsidRDefault="004319AA" w:rsidP="00ED7533">
                      <w:pPr>
                        <w:numPr>
                          <w:ilvl w:val="0"/>
                          <w:numId w:val="16"/>
                        </w:numPr>
                        <w:rPr>
                          <w:sz w:val="20"/>
                          <w:szCs w:val="20"/>
                          <w:lang w:val="en-MY"/>
                        </w:rPr>
                      </w:pPr>
                      <w:r w:rsidRPr="004319AA">
                        <w:rPr>
                          <w:b/>
                          <w:bCs/>
                          <w:sz w:val="20"/>
                          <w:szCs w:val="20"/>
                          <w:lang w:val="en-MY"/>
                        </w:rPr>
                        <w:t>Strategic Project Acquisition</w:t>
                      </w:r>
                      <w:r w:rsidRPr="004319AA">
                        <w:rPr>
                          <w:sz w:val="20"/>
                          <w:szCs w:val="20"/>
                          <w:lang w:val="en-MY"/>
                        </w:rPr>
                        <w:br/>
                        <w:t>The association will serve as a channel to secure strategic projects in Indonesia, positioning members to benefit directly.</w:t>
                      </w:r>
                    </w:p>
                    <w:p w14:paraId="67B433D6" w14:textId="77777777" w:rsidR="004319AA" w:rsidRPr="004319AA" w:rsidRDefault="004319AA" w:rsidP="00ED7533">
                      <w:pPr>
                        <w:numPr>
                          <w:ilvl w:val="0"/>
                          <w:numId w:val="16"/>
                        </w:numPr>
                        <w:rPr>
                          <w:sz w:val="20"/>
                          <w:szCs w:val="20"/>
                          <w:lang w:val="en-MY"/>
                        </w:rPr>
                      </w:pPr>
                      <w:r w:rsidRPr="004319AA">
                        <w:rPr>
                          <w:b/>
                          <w:bCs/>
                          <w:sz w:val="20"/>
                          <w:szCs w:val="20"/>
                          <w:lang w:val="en-MY"/>
                        </w:rPr>
                        <w:t>Support and Guidance for Members</w:t>
                      </w:r>
                      <w:r w:rsidRPr="004319AA">
                        <w:rPr>
                          <w:sz w:val="20"/>
                          <w:szCs w:val="20"/>
                          <w:lang w:val="en-MY"/>
                        </w:rPr>
                        <w:br/>
                        <w:t>Members will receive structured support including mentorship, facilitation services, and advisory resources to enhance success.</w:t>
                      </w:r>
                    </w:p>
                    <w:p w14:paraId="07357DF9" w14:textId="77777777" w:rsidR="004319AA" w:rsidRPr="004319AA" w:rsidRDefault="004319AA" w:rsidP="00ED7533">
                      <w:pPr>
                        <w:numPr>
                          <w:ilvl w:val="0"/>
                          <w:numId w:val="16"/>
                        </w:numPr>
                        <w:rPr>
                          <w:sz w:val="20"/>
                          <w:szCs w:val="20"/>
                          <w:lang w:val="en-MY"/>
                        </w:rPr>
                      </w:pPr>
                      <w:r w:rsidRPr="004319AA">
                        <w:rPr>
                          <w:b/>
                          <w:bCs/>
                          <w:sz w:val="20"/>
                          <w:szCs w:val="20"/>
                          <w:lang w:val="en-MY"/>
                        </w:rPr>
                        <w:t>Capacity Building and Policy Alignment</w:t>
                      </w:r>
                      <w:r w:rsidRPr="004319AA">
                        <w:rPr>
                          <w:sz w:val="20"/>
                          <w:szCs w:val="20"/>
                          <w:lang w:val="en-MY"/>
                        </w:rPr>
                        <w:br/>
                        <w:t>Efforts will focus on improving capabilities of member businesses and aligning with regional policies for smoother collaboration.</w:t>
                      </w:r>
                    </w:p>
                    <w:p w14:paraId="2A2E7C25" w14:textId="77777777" w:rsidR="004319AA" w:rsidRDefault="004319AA" w:rsidP="00ED7533">
                      <w:pPr>
                        <w:numPr>
                          <w:ilvl w:val="0"/>
                          <w:numId w:val="16"/>
                        </w:numPr>
                        <w:rPr>
                          <w:sz w:val="20"/>
                          <w:szCs w:val="20"/>
                          <w:lang w:val="en-MY"/>
                        </w:rPr>
                      </w:pPr>
                      <w:r w:rsidRPr="004319AA">
                        <w:rPr>
                          <w:b/>
                          <w:bCs/>
                          <w:sz w:val="20"/>
                          <w:szCs w:val="20"/>
                          <w:lang w:val="en-MY"/>
                        </w:rPr>
                        <w:t>Inclusive Regional Development</w:t>
                      </w:r>
                      <w:r w:rsidRPr="004319AA">
                        <w:rPr>
                          <w:sz w:val="20"/>
                          <w:szCs w:val="20"/>
                          <w:lang w:val="en-MY"/>
                        </w:rPr>
                        <w:br/>
                        <w:t>By fostering industrial networks and bilateral relations, the association aims to drive inclusive growth across the region.</w:t>
                      </w:r>
                    </w:p>
                    <w:p w14:paraId="0B1AA691" w14:textId="77777777" w:rsidR="00F70485" w:rsidRPr="004319AA" w:rsidRDefault="00F70485" w:rsidP="00F70485">
                      <w:pPr>
                        <w:rPr>
                          <w:sz w:val="20"/>
                          <w:szCs w:val="20"/>
                          <w:lang w:val="en-MY"/>
                        </w:rPr>
                      </w:pPr>
                    </w:p>
                    <w:p w14:paraId="3AAF8977" w14:textId="77777777" w:rsidR="004319AA" w:rsidRPr="00ED7533" w:rsidRDefault="004319AA" w:rsidP="00ED7533">
                      <w:pPr>
                        <w:rPr>
                          <w:sz w:val="20"/>
                          <w:szCs w:val="20"/>
                        </w:rPr>
                      </w:pPr>
                    </w:p>
                  </w:txbxContent>
                </v:textbox>
                <w10:anchorlock/>
              </v:roundrect>
            </w:pict>
          </mc:Fallback>
        </mc:AlternateContent>
      </w:r>
    </w:p>
    <w:p w14:paraId="44E06C76" w14:textId="62AF10BE" w:rsidR="00365000" w:rsidRDefault="00ED7533" w:rsidP="00365000">
      <w:pPr>
        <w:tabs>
          <w:tab w:val="left" w:pos="1440"/>
          <w:tab w:val="left" w:pos="2160"/>
          <w:tab w:val="left" w:pos="2880"/>
        </w:tabs>
        <w:spacing w:after="0"/>
        <w:ind w:left="360"/>
        <w:jc w:val="both"/>
        <w:rPr>
          <w:sz w:val="28"/>
          <w:szCs w:val="28"/>
        </w:rPr>
      </w:pPr>
      <w:r>
        <w:rPr>
          <w:noProof/>
          <w:sz w:val="28"/>
          <w:szCs w:val="28"/>
        </w:rPr>
        <w:lastRenderedPageBreak/>
        <mc:AlternateContent>
          <mc:Choice Requires="wps">
            <w:drawing>
              <wp:inline distT="0" distB="0" distL="0" distR="0" wp14:anchorId="71223104" wp14:editId="47BF580B">
                <wp:extent cx="5619750" cy="2152650"/>
                <wp:effectExtent l="0" t="0" r="19050" b="22860"/>
                <wp:docPr id="250118056" name="Rectangle: Rounded Corners 1"/>
                <wp:cNvGraphicFramePr/>
                <a:graphic xmlns:a="http://schemas.openxmlformats.org/drawingml/2006/main">
                  <a:graphicData uri="http://schemas.microsoft.com/office/word/2010/wordprocessingShape">
                    <wps:wsp>
                      <wps:cNvSpPr/>
                      <wps:spPr>
                        <a:xfrm>
                          <a:off x="0" y="0"/>
                          <a:ext cx="5619750" cy="21526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B40FA3C" w14:textId="77777777" w:rsidR="00AE3660" w:rsidRPr="00AE3660" w:rsidRDefault="00AE3660" w:rsidP="00AE3660">
                            <w:pPr>
                              <w:rPr>
                                <w:sz w:val="20"/>
                                <w:szCs w:val="20"/>
                                <w:lang w:val="en-MY"/>
                              </w:rPr>
                            </w:pPr>
                            <w:proofErr w:type="gramStart"/>
                            <w:r w:rsidRPr="00AE3660">
                              <w:rPr>
                                <w:sz w:val="20"/>
                                <w:szCs w:val="20"/>
                                <w:lang w:val="en-MY"/>
                              </w:rPr>
                              <w:t xml:space="preserve">  </w:t>
                            </w:r>
                            <w:r w:rsidRPr="00AE3660">
                              <w:rPr>
                                <w:b/>
                                <w:bCs/>
                                <w:sz w:val="20"/>
                                <w:szCs w:val="20"/>
                                <w:lang w:val="en-MY"/>
                              </w:rPr>
                              <w:t>Strengthening</w:t>
                            </w:r>
                            <w:proofErr w:type="gramEnd"/>
                            <w:r w:rsidRPr="00AE3660">
                              <w:rPr>
                                <w:b/>
                                <w:bCs/>
                                <w:sz w:val="20"/>
                                <w:szCs w:val="20"/>
                                <w:lang w:val="en-MY"/>
                              </w:rPr>
                              <w:t xml:space="preserve"> Regional Business Collaboration</w:t>
                            </w:r>
                            <w:r w:rsidRPr="00AE3660">
                              <w:rPr>
                                <w:sz w:val="20"/>
                                <w:szCs w:val="20"/>
                                <w:lang w:val="en-MY"/>
                              </w:rPr>
                              <w:br/>
                              <w:t>MIECA brings together Malaysian business expertise and local companies under a single umbrella to promote bilateral cooperation.</w:t>
                            </w:r>
                          </w:p>
                          <w:p w14:paraId="36CCBC4B" w14:textId="77777777" w:rsidR="00AE3660" w:rsidRPr="00AE3660" w:rsidRDefault="00AE3660" w:rsidP="00AE3660">
                            <w:pPr>
                              <w:numPr>
                                <w:ilvl w:val="0"/>
                                <w:numId w:val="17"/>
                              </w:numPr>
                              <w:rPr>
                                <w:sz w:val="20"/>
                                <w:szCs w:val="20"/>
                                <w:lang w:val="en-MY"/>
                              </w:rPr>
                            </w:pPr>
                            <w:r w:rsidRPr="00AE3660">
                              <w:rPr>
                                <w:b/>
                                <w:bCs/>
                                <w:sz w:val="20"/>
                                <w:szCs w:val="20"/>
                                <w:lang w:val="en-MY"/>
                              </w:rPr>
                              <w:t>Securing Strategic Projects in Indonesia</w:t>
                            </w:r>
                            <w:r w:rsidRPr="00AE3660">
                              <w:rPr>
                                <w:sz w:val="20"/>
                                <w:szCs w:val="20"/>
                                <w:lang w:val="en-MY"/>
                              </w:rPr>
                              <w:br/>
                              <w:t>The association will serve as a direct access point for members to participate in high-impact initiatives and development programs across Indonesia.</w:t>
                            </w:r>
                          </w:p>
                          <w:p w14:paraId="676063AF" w14:textId="77777777" w:rsidR="00AE3660" w:rsidRPr="00AE3660" w:rsidRDefault="00AE3660" w:rsidP="00AE3660">
                            <w:pPr>
                              <w:numPr>
                                <w:ilvl w:val="0"/>
                                <w:numId w:val="17"/>
                              </w:numPr>
                              <w:rPr>
                                <w:sz w:val="20"/>
                                <w:szCs w:val="20"/>
                                <w:lang w:val="en-MY"/>
                              </w:rPr>
                            </w:pPr>
                            <w:r w:rsidRPr="00AE3660">
                              <w:rPr>
                                <w:b/>
                                <w:bCs/>
                                <w:sz w:val="20"/>
                                <w:szCs w:val="20"/>
                                <w:lang w:val="en-MY"/>
                              </w:rPr>
                              <w:t>Providing Structured Member Support</w:t>
                            </w:r>
                            <w:r w:rsidRPr="00AE3660">
                              <w:rPr>
                                <w:sz w:val="20"/>
                                <w:szCs w:val="20"/>
                                <w:lang w:val="en-MY"/>
                              </w:rPr>
                              <w:br/>
                              <w:t>Members will benefit from curated mentorship programs, facilitation services, and expert guidance throughout their expansion journey.</w:t>
                            </w:r>
                          </w:p>
                          <w:p w14:paraId="77DD13A0" w14:textId="77777777" w:rsidR="00AE3660" w:rsidRPr="00AE3660" w:rsidRDefault="00AE3660" w:rsidP="00AE3660">
                            <w:pPr>
                              <w:numPr>
                                <w:ilvl w:val="0"/>
                                <w:numId w:val="17"/>
                              </w:numPr>
                              <w:rPr>
                                <w:sz w:val="20"/>
                                <w:szCs w:val="20"/>
                                <w:lang w:val="en-MY"/>
                              </w:rPr>
                            </w:pPr>
                            <w:r w:rsidRPr="00AE3660">
                              <w:rPr>
                                <w:b/>
                                <w:bCs/>
                                <w:sz w:val="20"/>
                                <w:szCs w:val="20"/>
                                <w:lang w:val="en-MY"/>
                              </w:rPr>
                              <w:t>Enhancing Capacity &amp; Aligning Regional Policies</w:t>
                            </w:r>
                            <w:r w:rsidRPr="00AE3660">
                              <w:rPr>
                                <w:sz w:val="20"/>
                                <w:szCs w:val="20"/>
                                <w:lang w:val="en-MY"/>
                              </w:rPr>
                              <w:br/>
                              <w:t>Through targeted capability-building initiatives and policy harmonization efforts, MIECA ensures smoother integration and collaborative success.</w:t>
                            </w:r>
                          </w:p>
                          <w:p w14:paraId="7746E645" w14:textId="77777777" w:rsidR="00AE3660" w:rsidRDefault="00AE3660" w:rsidP="00AE3660">
                            <w:pPr>
                              <w:numPr>
                                <w:ilvl w:val="0"/>
                                <w:numId w:val="17"/>
                              </w:numPr>
                              <w:rPr>
                                <w:sz w:val="20"/>
                                <w:szCs w:val="20"/>
                                <w:lang w:val="en-MY"/>
                              </w:rPr>
                            </w:pPr>
                            <w:r w:rsidRPr="00AE3660">
                              <w:rPr>
                                <w:b/>
                                <w:bCs/>
                                <w:sz w:val="20"/>
                                <w:szCs w:val="20"/>
                                <w:lang w:val="en-MY"/>
                              </w:rPr>
                              <w:t>Driving Inclusive Regional Growth</w:t>
                            </w:r>
                            <w:r w:rsidRPr="00AE3660">
                              <w:rPr>
                                <w:sz w:val="20"/>
                                <w:szCs w:val="20"/>
                                <w:lang w:val="en-MY"/>
                              </w:rPr>
                              <w:br/>
                              <w:t>By fostering robust industry networks and bilateral partnerships, the association aims to promote sustainable and inclusive economic development across the region.</w:t>
                            </w:r>
                          </w:p>
                          <w:p w14:paraId="3040FD11" w14:textId="77777777" w:rsidR="00361C44" w:rsidRDefault="00361C44" w:rsidP="00361C44">
                            <w:pPr>
                              <w:pStyle w:val="NormalWeb"/>
                              <w:numPr>
                                <w:ilvl w:val="0"/>
                                <w:numId w:val="17"/>
                              </w:numPr>
                            </w:pPr>
                            <w:r>
                              <w:rPr>
                                <w:rFonts w:ascii="Segoe UI Emoji" w:hAnsi="Segoe UI Emoji" w:cs="Segoe UI Emoji"/>
                              </w:rPr>
                              <w:t>🌏</w:t>
                            </w:r>
                            <w:r>
                              <w:t xml:space="preserve"> Malaysia-Indonesia Economic Cooperation Association (MIECA)</w:t>
                            </w:r>
                          </w:p>
                          <w:p w14:paraId="48393670" w14:textId="77777777" w:rsidR="00361C44" w:rsidRDefault="00361C44" w:rsidP="00361C44">
                            <w:pPr>
                              <w:pStyle w:val="NormalWeb"/>
                              <w:numPr>
                                <w:ilvl w:val="0"/>
                                <w:numId w:val="17"/>
                              </w:numPr>
                            </w:pPr>
                            <w:r>
                              <w:t>Purpose</w:t>
                            </w:r>
                          </w:p>
                          <w:p w14:paraId="55EA488B" w14:textId="77777777" w:rsidR="00361C44" w:rsidRDefault="00361C44" w:rsidP="00361C44">
                            <w:pPr>
                              <w:pStyle w:val="NormalWeb"/>
                              <w:numPr>
                                <w:ilvl w:val="0"/>
                                <w:numId w:val="17"/>
                              </w:numPr>
                            </w:pPr>
                            <w:r>
                              <w:t>To spearhead a unified and strategic effort toward fostering cross-border economic collaboration between Malaysia and Indonesia.</w:t>
                            </w:r>
                          </w:p>
                          <w:p w14:paraId="4B6A86B3" w14:textId="77777777" w:rsidR="00361C44" w:rsidRPr="00AE3660" w:rsidRDefault="00361C44" w:rsidP="00AE3660">
                            <w:pPr>
                              <w:numPr>
                                <w:ilvl w:val="0"/>
                                <w:numId w:val="17"/>
                              </w:numPr>
                              <w:rPr>
                                <w:sz w:val="20"/>
                                <w:szCs w:val="20"/>
                                <w:lang w:val="en-MY"/>
                              </w:rPr>
                            </w:pPr>
                          </w:p>
                          <w:p w14:paraId="01C86E06" w14:textId="77777777" w:rsidR="00ED7533" w:rsidRPr="00ED7533" w:rsidRDefault="00ED7533" w:rsidP="00ED7533">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oundrect w14:anchorId="71223104" id="_x0000_s1027" style="width:442.5pt;height:16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" fillcolor="#156082 [3204]" strokecolor="#030e13 [484]" strokeweight="1.5pt">
                <v:stroke joinstyle="miter"/>
                <v:textbox style="mso-fit-shape-to-text:t">
                  <w:txbxContent>
                    <w:p w14:paraId="6B40FA3C" w14:textId="77777777" w:rsidR="00AE3660" w:rsidRPr="00AE3660" w:rsidRDefault="00AE3660" w:rsidP="00AE3660">
                      <w:pPr>
                        <w:rPr>
                          <w:sz w:val="20"/>
                          <w:szCs w:val="20"/>
                          <w:lang w:val="en-MY"/>
                        </w:rPr>
                      </w:pPr>
                      <w:proofErr w:type="gramStart"/>
                      <w:r w:rsidRPr="00AE3660">
                        <w:rPr>
                          <w:sz w:val="20"/>
                          <w:szCs w:val="20"/>
                          <w:lang w:val="en-MY"/>
                        </w:rPr>
                        <w:t xml:space="preserve">  </w:t>
                      </w:r>
                      <w:r w:rsidRPr="00AE3660">
                        <w:rPr>
                          <w:b/>
                          <w:bCs/>
                          <w:sz w:val="20"/>
                          <w:szCs w:val="20"/>
                          <w:lang w:val="en-MY"/>
                        </w:rPr>
                        <w:t>Strengthening</w:t>
                      </w:r>
                      <w:proofErr w:type="gramEnd"/>
                      <w:r w:rsidRPr="00AE3660">
                        <w:rPr>
                          <w:b/>
                          <w:bCs/>
                          <w:sz w:val="20"/>
                          <w:szCs w:val="20"/>
                          <w:lang w:val="en-MY"/>
                        </w:rPr>
                        <w:t xml:space="preserve"> Regional Business Collaboration</w:t>
                      </w:r>
                      <w:r w:rsidRPr="00AE3660">
                        <w:rPr>
                          <w:sz w:val="20"/>
                          <w:szCs w:val="20"/>
                          <w:lang w:val="en-MY"/>
                        </w:rPr>
                        <w:br/>
                        <w:t>MIECA brings together Malaysian business expertise and local companies under a single umbrella to promote bilateral cooperation.</w:t>
                      </w:r>
                    </w:p>
                    <w:p w14:paraId="36CCBC4B" w14:textId="77777777" w:rsidR="00AE3660" w:rsidRPr="00AE3660" w:rsidRDefault="00AE3660" w:rsidP="00AE3660">
                      <w:pPr>
                        <w:numPr>
                          <w:ilvl w:val="0"/>
                          <w:numId w:val="17"/>
                        </w:numPr>
                        <w:rPr>
                          <w:sz w:val="20"/>
                          <w:szCs w:val="20"/>
                          <w:lang w:val="en-MY"/>
                        </w:rPr>
                      </w:pPr>
                      <w:r w:rsidRPr="00AE3660">
                        <w:rPr>
                          <w:b/>
                          <w:bCs/>
                          <w:sz w:val="20"/>
                          <w:szCs w:val="20"/>
                          <w:lang w:val="en-MY"/>
                        </w:rPr>
                        <w:t>Securing Strategic Projects in Indonesia</w:t>
                      </w:r>
                      <w:r w:rsidRPr="00AE3660">
                        <w:rPr>
                          <w:sz w:val="20"/>
                          <w:szCs w:val="20"/>
                          <w:lang w:val="en-MY"/>
                        </w:rPr>
                        <w:br/>
                        <w:t>The association will serve as a direct access point for members to participate in high-impact initiatives and development programs across Indonesia.</w:t>
                      </w:r>
                    </w:p>
                    <w:p w14:paraId="676063AF" w14:textId="77777777" w:rsidR="00AE3660" w:rsidRPr="00AE3660" w:rsidRDefault="00AE3660" w:rsidP="00AE3660">
                      <w:pPr>
                        <w:numPr>
                          <w:ilvl w:val="0"/>
                          <w:numId w:val="17"/>
                        </w:numPr>
                        <w:rPr>
                          <w:sz w:val="20"/>
                          <w:szCs w:val="20"/>
                          <w:lang w:val="en-MY"/>
                        </w:rPr>
                      </w:pPr>
                      <w:r w:rsidRPr="00AE3660">
                        <w:rPr>
                          <w:b/>
                          <w:bCs/>
                          <w:sz w:val="20"/>
                          <w:szCs w:val="20"/>
                          <w:lang w:val="en-MY"/>
                        </w:rPr>
                        <w:t>Providing Structured Member Support</w:t>
                      </w:r>
                      <w:r w:rsidRPr="00AE3660">
                        <w:rPr>
                          <w:sz w:val="20"/>
                          <w:szCs w:val="20"/>
                          <w:lang w:val="en-MY"/>
                        </w:rPr>
                        <w:br/>
                        <w:t>Members will benefit from curated mentorship programs, facilitation services, and expert guidance throughout their expansion journey.</w:t>
                      </w:r>
                    </w:p>
                    <w:p w14:paraId="77DD13A0" w14:textId="77777777" w:rsidR="00AE3660" w:rsidRPr="00AE3660" w:rsidRDefault="00AE3660" w:rsidP="00AE3660">
                      <w:pPr>
                        <w:numPr>
                          <w:ilvl w:val="0"/>
                          <w:numId w:val="17"/>
                        </w:numPr>
                        <w:rPr>
                          <w:sz w:val="20"/>
                          <w:szCs w:val="20"/>
                          <w:lang w:val="en-MY"/>
                        </w:rPr>
                      </w:pPr>
                      <w:r w:rsidRPr="00AE3660">
                        <w:rPr>
                          <w:b/>
                          <w:bCs/>
                          <w:sz w:val="20"/>
                          <w:szCs w:val="20"/>
                          <w:lang w:val="en-MY"/>
                        </w:rPr>
                        <w:t>Enhancing Capacity &amp; Aligning Regional Policies</w:t>
                      </w:r>
                      <w:r w:rsidRPr="00AE3660">
                        <w:rPr>
                          <w:sz w:val="20"/>
                          <w:szCs w:val="20"/>
                          <w:lang w:val="en-MY"/>
                        </w:rPr>
                        <w:br/>
                        <w:t>Through targeted capability-building initiatives and policy harmonization efforts, MIECA ensures smoother integration and collaborative success.</w:t>
                      </w:r>
                    </w:p>
                    <w:p w14:paraId="7746E645" w14:textId="77777777" w:rsidR="00AE3660" w:rsidRDefault="00AE3660" w:rsidP="00AE3660">
                      <w:pPr>
                        <w:numPr>
                          <w:ilvl w:val="0"/>
                          <w:numId w:val="17"/>
                        </w:numPr>
                        <w:rPr>
                          <w:sz w:val="20"/>
                          <w:szCs w:val="20"/>
                          <w:lang w:val="en-MY"/>
                        </w:rPr>
                      </w:pPr>
                      <w:r w:rsidRPr="00AE3660">
                        <w:rPr>
                          <w:b/>
                          <w:bCs/>
                          <w:sz w:val="20"/>
                          <w:szCs w:val="20"/>
                          <w:lang w:val="en-MY"/>
                        </w:rPr>
                        <w:t>Driving Inclusive Regional Growth</w:t>
                      </w:r>
                      <w:r w:rsidRPr="00AE3660">
                        <w:rPr>
                          <w:sz w:val="20"/>
                          <w:szCs w:val="20"/>
                          <w:lang w:val="en-MY"/>
                        </w:rPr>
                        <w:br/>
                        <w:t>By fostering robust industry networks and bilateral partnerships, the association aims to promote sustainable and inclusive economic development across the region.</w:t>
                      </w:r>
                    </w:p>
                    <w:p w14:paraId="3040FD11" w14:textId="77777777" w:rsidR="00361C44" w:rsidRDefault="00361C44" w:rsidP="00361C44">
                      <w:pPr>
                        <w:pStyle w:val="NormalWeb"/>
                        <w:numPr>
                          <w:ilvl w:val="0"/>
                          <w:numId w:val="17"/>
                        </w:numPr>
                      </w:pPr>
                      <w:r>
                        <w:rPr>
                          <w:rFonts w:ascii="Segoe UI Emoji" w:hAnsi="Segoe UI Emoji" w:cs="Segoe UI Emoji"/>
                        </w:rPr>
                        <w:t>🌏</w:t>
                      </w:r>
                      <w:r>
                        <w:t xml:space="preserve"> Malaysia-Indonesia Economic Cooperation Association (MIECA)</w:t>
                      </w:r>
                    </w:p>
                    <w:p w14:paraId="48393670" w14:textId="77777777" w:rsidR="00361C44" w:rsidRDefault="00361C44" w:rsidP="00361C44">
                      <w:pPr>
                        <w:pStyle w:val="NormalWeb"/>
                        <w:numPr>
                          <w:ilvl w:val="0"/>
                          <w:numId w:val="17"/>
                        </w:numPr>
                      </w:pPr>
                      <w:r>
                        <w:t>Purpose</w:t>
                      </w:r>
                    </w:p>
                    <w:p w14:paraId="55EA488B" w14:textId="77777777" w:rsidR="00361C44" w:rsidRDefault="00361C44" w:rsidP="00361C44">
                      <w:pPr>
                        <w:pStyle w:val="NormalWeb"/>
                        <w:numPr>
                          <w:ilvl w:val="0"/>
                          <w:numId w:val="17"/>
                        </w:numPr>
                      </w:pPr>
                      <w:r>
                        <w:t>To spearhead a unified and strategic effort toward fostering cross-border economic collaboration between Malaysia and Indonesia.</w:t>
                      </w:r>
                    </w:p>
                    <w:p w14:paraId="4B6A86B3" w14:textId="77777777" w:rsidR="00361C44" w:rsidRPr="00AE3660" w:rsidRDefault="00361C44" w:rsidP="00AE3660">
                      <w:pPr>
                        <w:numPr>
                          <w:ilvl w:val="0"/>
                          <w:numId w:val="17"/>
                        </w:numPr>
                        <w:rPr>
                          <w:sz w:val="20"/>
                          <w:szCs w:val="20"/>
                          <w:lang w:val="en-MY"/>
                        </w:rPr>
                      </w:pPr>
                    </w:p>
                    <w:p w14:paraId="01C86E06" w14:textId="77777777" w:rsidR="00ED7533" w:rsidRPr="00ED7533" w:rsidRDefault="00ED7533" w:rsidP="00ED7533">
                      <w:pPr>
                        <w:rPr>
                          <w:sz w:val="20"/>
                          <w:szCs w:val="20"/>
                        </w:rPr>
                      </w:pPr>
                    </w:p>
                  </w:txbxContent>
                </v:textbox>
                <w10:anchorlock/>
              </v:roundrect>
            </w:pict>
          </mc:Fallback>
        </mc:AlternateContent>
      </w:r>
    </w:p>
    <w:p w14:paraId="379B6906" w14:textId="6910CEF5"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Latar Belakang Penubuhan</w:t>
      </w:r>
    </w:p>
    <w:p w14:paraId="38AC99EA" w14:textId="77777777" w:rsidR="001E173B" w:rsidRDefault="001E173B" w:rsidP="001E173B">
      <w:pPr>
        <w:tabs>
          <w:tab w:val="left" w:pos="1440"/>
          <w:tab w:val="left" w:pos="2160"/>
          <w:tab w:val="left" w:pos="2880"/>
        </w:tabs>
        <w:spacing w:after="0"/>
        <w:jc w:val="both"/>
        <w:rPr>
          <w:sz w:val="28"/>
          <w:szCs w:val="28"/>
        </w:rPr>
      </w:pPr>
      <w:r w:rsidRPr="001E173B">
        <w:rPr>
          <w:sz w:val="28"/>
          <w:szCs w:val="28"/>
        </w:rPr>
        <w:t>Persatuan ini ditubuhkan sebagai sebuah platform strategik untuk menghimpunkan dan mengorentasikan para pemain industri minyak dan gas dari Malaysia dan Indonesia ke arah kerjasama dua hala yang lebih mampan dan tersusun. Dengan mengambil kira kepentingan sektor tenaga sebagai pemacu utama pembangunan ekonomi serantau, persatuan ini berperanan sebagai penghubung antara pakar, syarikat dan agensi berkaitan dari kedua-dua negara dalam usaha untuk menyelaraskan dasar, memperkukuh jaringan industri, dan mempercepat pelaksanaan projek-projek strategik rentas sempadan.</w:t>
      </w:r>
    </w:p>
    <w:p w14:paraId="6BF50635" w14:textId="77777777" w:rsidR="003E5028" w:rsidRPr="001E173B" w:rsidRDefault="003E5028" w:rsidP="001E173B">
      <w:pPr>
        <w:tabs>
          <w:tab w:val="left" w:pos="1440"/>
          <w:tab w:val="left" w:pos="2160"/>
          <w:tab w:val="left" w:pos="2880"/>
        </w:tabs>
        <w:spacing w:after="0"/>
        <w:jc w:val="both"/>
        <w:rPr>
          <w:sz w:val="28"/>
          <w:szCs w:val="28"/>
        </w:rPr>
      </w:pPr>
    </w:p>
    <w:p w14:paraId="50996A32" w14:textId="77777777" w:rsidR="001E173B" w:rsidRPr="001E173B" w:rsidRDefault="001E173B" w:rsidP="001E173B">
      <w:pPr>
        <w:tabs>
          <w:tab w:val="left" w:pos="1440"/>
          <w:tab w:val="left" w:pos="2160"/>
          <w:tab w:val="left" w:pos="2880"/>
        </w:tabs>
        <w:spacing w:after="0"/>
        <w:jc w:val="both"/>
        <w:rPr>
          <w:sz w:val="28"/>
          <w:szCs w:val="28"/>
        </w:rPr>
      </w:pPr>
      <w:r w:rsidRPr="001E173B">
        <w:rPr>
          <w:sz w:val="28"/>
          <w:szCs w:val="28"/>
        </w:rPr>
        <w:t xml:space="preserve">Penubuhan persatuan ini didorong oleh keperluan untuk membina satu badan kolektif yang mampu menyatukan kepakaran tempatan dan serantau, </w:t>
      </w:r>
      <w:r w:rsidRPr="001E173B">
        <w:rPr>
          <w:sz w:val="28"/>
          <w:szCs w:val="28"/>
        </w:rPr>
        <w:lastRenderedPageBreak/>
        <w:t>memupuk semangat kolaborasi teknikal serta memperkasa inovasi dalam sektor minyak dan gas. Ia turut menyasarkan pencapaian misi dan visi bersama melalui program pembangunan kapasiti, dialog dasar, pemadanan projek dan perkongsian teknologi antara Malaysia dan Indonesia. Dengan ini, persatuan tidak sekadar menjadi pemudahcara industri, tetapi juga penyumbang aktif kepada kemajuan ekonomi dan tenaga serantau secara inklusif dan berdaya saing.</w:t>
      </w:r>
    </w:p>
    <w:p w14:paraId="754B042B" w14:textId="77777777" w:rsidR="00365000" w:rsidRDefault="00365000" w:rsidP="00365000">
      <w:pPr>
        <w:tabs>
          <w:tab w:val="left" w:pos="1440"/>
          <w:tab w:val="left" w:pos="2160"/>
          <w:tab w:val="left" w:pos="2880"/>
        </w:tabs>
        <w:spacing w:after="0"/>
        <w:jc w:val="both"/>
        <w:rPr>
          <w:sz w:val="28"/>
          <w:szCs w:val="28"/>
        </w:rPr>
      </w:pPr>
    </w:p>
    <w:p w14:paraId="6018ED8F" w14:textId="5A4B7D06"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Tarikh dan sebab penubuhan.</w:t>
      </w:r>
    </w:p>
    <w:p w14:paraId="2241051B" w14:textId="5ACCD382" w:rsidR="00365000" w:rsidRDefault="008C7BF9" w:rsidP="00365000">
      <w:pPr>
        <w:tabs>
          <w:tab w:val="left" w:pos="1440"/>
          <w:tab w:val="left" w:pos="2160"/>
          <w:tab w:val="left" w:pos="2880"/>
        </w:tabs>
        <w:spacing w:after="0"/>
        <w:jc w:val="both"/>
        <w:rPr>
          <w:sz w:val="28"/>
          <w:szCs w:val="28"/>
        </w:rPr>
      </w:pPr>
      <w:r>
        <w:rPr>
          <w:sz w:val="28"/>
          <w:szCs w:val="28"/>
        </w:rPr>
        <w:t xml:space="preserve">Ia di tubuhkan pada Jun 2025 dan </w:t>
      </w:r>
      <w:r w:rsidR="00D42E75">
        <w:rPr>
          <w:sz w:val="28"/>
          <w:szCs w:val="28"/>
        </w:rPr>
        <w:t>atas tujuan kolektif seperti berikut:</w:t>
      </w:r>
    </w:p>
    <w:p w14:paraId="3693F558" w14:textId="00D43B95" w:rsidR="00D42E75" w:rsidRDefault="007C65D2" w:rsidP="00D42E75">
      <w:pPr>
        <w:pStyle w:val="ListParagraph"/>
        <w:numPr>
          <w:ilvl w:val="0"/>
          <w:numId w:val="11"/>
        </w:numPr>
        <w:tabs>
          <w:tab w:val="left" w:pos="1440"/>
          <w:tab w:val="left" w:pos="2160"/>
          <w:tab w:val="left" w:pos="2880"/>
        </w:tabs>
        <w:spacing w:after="0"/>
        <w:jc w:val="both"/>
        <w:rPr>
          <w:sz w:val="28"/>
          <w:szCs w:val="28"/>
        </w:rPr>
      </w:pPr>
      <w:r>
        <w:rPr>
          <w:sz w:val="28"/>
          <w:szCs w:val="28"/>
        </w:rPr>
        <w:t>Mengenalpasti kepakaran daripada dua negara</w:t>
      </w:r>
      <w:r w:rsidR="003953C2">
        <w:rPr>
          <w:sz w:val="28"/>
          <w:szCs w:val="28"/>
        </w:rPr>
        <w:t>.</w:t>
      </w:r>
    </w:p>
    <w:p w14:paraId="5FD3DD44" w14:textId="68FE7FF8" w:rsidR="007C65D2" w:rsidRDefault="007C65D2" w:rsidP="00D42E75">
      <w:pPr>
        <w:pStyle w:val="ListParagraph"/>
        <w:numPr>
          <w:ilvl w:val="0"/>
          <w:numId w:val="11"/>
        </w:numPr>
        <w:tabs>
          <w:tab w:val="left" w:pos="1440"/>
          <w:tab w:val="left" w:pos="2160"/>
          <w:tab w:val="left" w:pos="2880"/>
        </w:tabs>
        <w:spacing w:after="0"/>
        <w:jc w:val="both"/>
        <w:rPr>
          <w:sz w:val="28"/>
          <w:szCs w:val="28"/>
        </w:rPr>
      </w:pPr>
      <w:r>
        <w:rPr>
          <w:sz w:val="28"/>
          <w:szCs w:val="28"/>
        </w:rPr>
        <w:t>Mewujudkan kerjasama dua hala</w:t>
      </w:r>
      <w:r w:rsidR="003953C2">
        <w:rPr>
          <w:sz w:val="28"/>
          <w:szCs w:val="28"/>
        </w:rPr>
        <w:t>.</w:t>
      </w:r>
    </w:p>
    <w:p w14:paraId="2A782F1F" w14:textId="068039D2" w:rsidR="007C65D2" w:rsidRDefault="007C65D2" w:rsidP="00D42E75">
      <w:pPr>
        <w:pStyle w:val="ListParagraph"/>
        <w:numPr>
          <w:ilvl w:val="0"/>
          <w:numId w:val="11"/>
        </w:numPr>
        <w:tabs>
          <w:tab w:val="left" w:pos="1440"/>
          <w:tab w:val="left" w:pos="2160"/>
          <w:tab w:val="left" w:pos="2880"/>
        </w:tabs>
        <w:spacing w:after="0"/>
        <w:jc w:val="both"/>
        <w:rPr>
          <w:sz w:val="28"/>
          <w:szCs w:val="28"/>
        </w:rPr>
      </w:pPr>
      <w:r>
        <w:rPr>
          <w:sz w:val="28"/>
          <w:szCs w:val="28"/>
        </w:rPr>
        <w:t xml:space="preserve">Memberikan sokongan teknikal dan </w:t>
      </w:r>
      <w:r w:rsidR="003953C2">
        <w:rPr>
          <w:sz w:val="28"/>
          <w:szCs w:val="28"/>
        </w:rPr>
        <w:t>permodalan untuk perlaksanaan projek bersama.</w:t>
      </w:r>
    </w:p>
    <w:p w14:paraId="677019CE" w14:textId="0036DB60" w:rsidR="003953C2" w:rsidRPr="00D42E75" w:rsidRDefault="003953C2" w:rsidP="00D42E75">
      <w:pPr>
        <w:pStyle w:val="ListParagraph"/>
        <w:numPr>
          <w:ilvl w:val="0"/>
          <w:numId w:val="11"/>
        </w:numPr>
        <w:tabs>
          <w:tab w:val="left" w:pos="1440"/>
          <w:tab w:val="left" w:pos="2160"/>
          <w:tab w:val="left" w:pos="2880"/>
        </w:tabs>
        <w:spacing w:after="0"/>
        <w:jc w:val="both"/>
        <w:rPr>
          <w:sz w:val="28"/>
          <w:szCs w:val="28"/>
        </w:rPr>
      </w:pPr>
      <w:r>
        <w:rPr>
          <w:sz w:val="28"/>
          <w:szCs w:val="28"/>
        </w:rPr>
        <w:t>Menyokong pemain minyak dan gas nasional daripada kedua-dua negara.</w:t>
      </w:r>
    </w:p>
    <w:p w14:paraId="441EF6EA" w14:textId="77777777" w:rsidR="008C7BF9" w:rsidRDefault="008C7BF9" w:rsidP="00365000">
      <w:pPr>
        <w:tabs>
          <w:tab w:val="left" w:pos="1440"/>
          <w:tab w:val="left" w:pos="2160"/>
          <w:tab w:val="left" w:pos="2880"/>
        </w:tabs>
        <w:spacing w:after="0"/>
        <w:jc w:val="both"/>
        <w:rPr>
          <w:sz w:val="28"/>
          <w:szCs w:val="28"/>
        </w:rPr>
      </w:pPr>
    </w:p>
    <w:p w14:paraId="375E73BF" w14:textId="41ACEE5C"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Isu atau keperluan yang mendorong penubuhan persatuan.</w:t>
      </w:r>
    </w:p>
    <w:p w14:paraId="739038F0" w14:textId="77777777" w:rsidR="00575D94" w:rsidRPr="00575D94" w:rsidRDefault="00575D94" w:rsidP="00575D94">
      <w:pPr>
        <w:tabs>
          <w:tab w:val="left" w:pos="1440"/>
          <w:tab w:val="left" w:pos="2160"/>
          <w:tab w:val="left" w:pos="2880"/>
        </w:tabs>
        <w:spacing w:after="0"/>
        <w:jc w:val="both"/>
        <w:rPr>
          <w:sz w:val="28"/>
          <w:szCs w:val="28"/>
        </w:rPr>
      </w:pPr>
      <w:r w:rsidRPr="00575D94">
        <w:rPr>
          <w:sz w:val="28"/>
          <w:szCs w:val="28"/>
        </w:rPr>
        <w:t>Penubuhan persatuan ini adalah bertujuan untuk menangani pelbagai isu semasa yang berkaitan dengan perolehan dan pelaksanaan projek rentas sempadan, terutamanya dalam sektor minyak dan gas. Antara cabaran utama yang dikenal pasti termasuk:</w:t>
      </w:r>
    </w:p>
    <w:p w14:paraId="6BE2CC70" w14:textId="77777777" w:rsidR="00575D94" w:rsidRDefault="00575D94" w:rsidP="00575D94">
      <w:pPr>
        <w:tabs>
          <w:tab w:val="left" w:pos="1440"/>
          <w:tab w:val="left" w:pos="2160"/>
          <w:tab w:val="left" w:pos="2880"/>
        </w:tabs>
        <w:spacing w:after="0"/>
        <w:jc w:val="both"/>
        <w:rPr>
          <w:sz w:val="28"/>
          <w:szCs w:val="28"/>
        </w:rPr>
      </w:pPr>
    </w:p>
    <w:p w14:paraId="3D9C6714" w14:textId="64E00794" w:rsidR="00575D94" w:rsidRPr="00575D94" w:rsidRDefault="00575D94" w:rsidP="00575D94">
      <w:pPr>
        <w:tabs>
          <w:tab w:val="left" w:pos="1440"/>
          <w:tab w:val="left" w:pos="2160"/>
          <w:tab w:val="left" w:pos="2880"/>
        </w:tabs>
        <w:spacing w:after="0"/>
        <w:jc w:val="both"/>
        <w:rPr>
          <w:sz w:val="28"/>
          <w:szCs w:val="28"/>
        </w:rPr>
      </w:pPr>
      <w:r w:rsidRPr="00575D94">
        <w:rPr>
          <w:sz w:val="28"/>
          <w:szCs w:val="28"/>
        </w:rPr>
        <w:t>a) Kekurangan kefahaman terhadap undang-undang dan peraturan setempat</w:t>
      </w:r>
      <w:r w:rsidR="00747E1C">
        <w:rPr>
          <w:sz w:val="28"/>
          <w:szCs w:val="28"/>
        </w:rPr>
        <w:t xml:space="preserve"> - </w:t>
      </w:r>
      <w:r w:rsidRPr="00575D94">
        <w:rPr>
          <w:sz w:val="28"/>
          <w:szCs w:val="28"/>
        </w:rPr>
        <w:t>Pemain industri dari negara yang berlainan sering kali menghadapi kesukaran dalam memahami kehendak perundangan tempatan. Sokongan dan dokongan daripada pihak negara asal amat penting bagi memperkasa pemahaman terhadap keperluan peraturan dan prosedur yang berkuat kuasa di lokasi projek.</w:t>
      </w:r>
    </w:p>
    <w:p w14:paraId="379030E8" w14:textId="77777777" w:rsidR="00575D94" w:rsidRDefault="00575D94" w:rsidP="00575D94">
      <w:pPr>
        <w:tabs>
          <w:tab w:val="left" w:pos="1440"/>
          <w:tab w:val="left" w:pos="2160"/>
          <w:tab w:val="left" w:pos="2880"/>
        </w:tabs>
        <w:spacing w:after="0"/>
        <w:jc w:val="both"/>
        <w:rPr>
          <w:sz w:val="28"/>
          <w:szCs w:val="28"/>
        </w:rPr>
      </w:pPr>
    </w:p>
    <w:p w14:paraId="7B1A0EE4" w14:textId="02FF8934" w:rsidR="00575D94" w:rsidRDefault="00575D94" w:rsidP="00575D94">
      <w:pPr>
        <w:tabs>
          <w:tab w:val="left" w:pos="1440"/>
          <w:tab w:val="left" w:pos="2160"/>
          <w:tab w:val="left" w:pos="2880"/>
        </w:tabs>
        <w:spacing w:after="0"/>
        <w:jc w:val="both"/>
        <w:rPr>
          <w:sz w:val="28"/>
          <w:szCs w:val="28"/>
        </w:rPr>
      </w:pPr>
      <w:r w:rsidRPr="00575D94">
        <w:rPr>
          <w:sz w:val="28"/>
          <w:szCs w:val="28"/>
        </w:rPr>
        <w:t>b) Keperluan terhadap kemahiran, kepakaran, dan bekalan daripada negara jiran</w:t>
      </w:r>
      <w:r w:rsidR="00747E1C">
        <w:rPr>
          <w:sz w:val="28"/>
          <w:szCs w:val="28"/>
        </w:rPr>
        <w:t xml:space="preserve"> - </w:t>
      </w:r>
      <w:r w:rsidRPr="00575D94">
        <w:rPr>
          <w:sz w:val="28"/>
          <w:szCs w:val="28"/>
        </w:rPr>
        <w:t xml:space="preserve">Walaupun tenaga pakar dan bekalan alatan dari negara jiran amat diperlukan, kekurangan pengalaman dalam proses membawa masuk sumber </w:t>
      </w:r>
      <w:r w:rsidRPr="00575D94">
        <w:rPr>
          <w:sz w:val="28"/>
          <w:szCs w:val="28"/>
        </w:rPr>
        <w:lastRenderedPageBreak/>
        <w:t>ini secara sah dan cekap sering menjadi halangan. Persatuan ini berperanan sebagai pemudahcara dalam menyelaraskan proses tersebut agar lebih lancar dan terkawal.</w:t>
      </w:r>
    </w:p>
    <w:p w14:paraId="173A6E73" w14:textId="77777777" w:rsidR="00747E1C" w:rsidRPr="00575D94" w:rsidRDefault="00747E1C" w:rsidP="00575D94">
      <w:pPr>
        <w:tabs>
          <w:tab w:val="left" w:pos="1440"/>
          <w:tab w:val="left" w:pos="2160"/>
          <w:tab w:val="left" w:pos="2880"/>
        </w:tabs>
        <w:spacing w:after="0"/>
        <w:jc w:val="both"/>
        <w:rPr>
          <w:sz w:val="28"/>
          <w:szCs w:val="28"/>
        </w:rPr>
      </w:pPr>
    </w:p>
    <w:p w14:paraId="5071EC42" w14:textId="4D30C940" w:rsidR="00575D94" w:rsidRPr="00575D94" w:rsidRDefault="00575D94" w:rsidP="00575D94">
      <w:pPr>
        <w:tabs>
          <w:tab w:val="left" w:pos="1440"/>
          <w:tab w:val="left" w:pos="2160"/>
          <w:tab w:val="left" w:pos="2880"/>
        </w:tabs>
        <w:spacing w:after="0"/>
        <w:jc w:val="both"/>
        <w:rPr>
          <w:sz w:val="28"/>
          <w:szCs w:val="28"/>
        </w:rPr>
      </w:pPr>
      <w:r w:rsidRPr="00575D94">
        <w:rPr>
          <w:sz w:val="28"/>
          <w:szCs w:val="28"/>
        </w:rPr>
        <w:t>c) Potensi penjimatan kos melalui panduan dan garis panduan strategik</w:t>
      </w:r>
      <w:r w:rsidR="00A55CCB">
        <w:rPr>
          <w:sz w:val="28"/>
          <w:szCs w:val="28"/>
        </w:rPr>
        <w:t xml:space="preserve"> - </w:t>
      </w:r>
      <w:r w:rsidRPr="00575D94">
        <w:rPr>
          <w:sz w:val="28"/>
          <w:szCs w:val="28"/>
        </w:rPr>
        <w:t>Penyeimbangan kos dan keberkesanan pelaksanaan projek dapat dipertingkatkan sekiranya pemain industri diberi akses kepada garis panduan dan rangka kerja strategik yang jelas. Ini dapat membantu mengurangkan pembaziran sumber dan memaksimumkan impak pelaburan.</w:t>
      </w:r>
    </w:p>
    <w:p w14:paraId="3D8178FE" w14:textId="77777777" w:rsidR="00575D94" w:rsidRPr="00575D94" w:rsidRDefault="00575D94" w:rsidP="00575D94">
      <w:pPr>
        <w:tabs>
          <w:tab w:val="left" w:pos="1440"/>
          <w:tab w:val="left" w:pos="2160"/>
          <w:tab w:val="left" w:pos="2880"/>
        </w:tabs>
        <w:spacing w:after="0"/>
        <w:jc w:val="both"/>
        <w:rPr>
          <w:sz w:val="28"/>
          <w:szCs w:val="28"/>
        </w:rPr>
      </w:pPr>
    </w:p>
    <w:p w14:paraId="3D8B3656" w14:textId="5488ADEA"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 xml:space="preserve">Individu </w:t>
      </w:r>
      <w:r w:rsidR="00F82C50">
        <w:rPr>
          <w:b/>
          <w:bCs/>
          <w:sz w:val="28"/>
          <w:szCs w:val="28"/>
          <w:u w:val="single"/>
        </w:rPr>
        <w:t>Protem</w:t>
      </w:r>
      <w:r w:rsidRPr="00365000">
        <w:rPr>
          <w:b/>
          <w:bCs/>
          <w:sz w:val="28"/>
          <w:szCs w:val="28"/>
          <w:u w:val="single"/>
        </w:rPr>
        <w:t>.</w:t>
      </w:r>
    </w:p>
    <w:p w14:paraId="31F9B7F2" w14:textId="77777777" w:rsidR="00365000" w:rsidRDefault="00365000" w:rsidP="00365000">
      <w:pPr>
        <w:tabs>
          <w:tab w:val="left" w:pos="1440"/>
          <w:tab w:val="left" w:pos="2160"/>
          <w:tab w:val="left" w:pos="2880"/>
        </w:tabs>
        <w:spacing w:after="0"/>
        <w:jc w:val="both"/>
        <w:rPr>
          <w:sz w:val="28"/>
          <w:szCs w:val="28"/>
        </w:rPr>
      </w:pPr>
    </w:p>
    <w:tbl>
      <w:tblPr>
        <w:tblStyle w:val="TableGrid"/>
        <w:tblW w:w="0" w:type="auto"/>
        <w:tblLook w:val="04A0" w:firstRow="1" w:lastRow="0" w:firstColumn="1" w:lastColumn="0" w:noHBand="0" w:noVBand="1"/>
      </w:tblPr>
      <w:tblGrid>
        <w:gridCol w:w="3595"/>
        <w:gridCol w:w="2638"/>
        <w:gridCol w:w="3117"/>
      </w:tblGrid>
      <w:tr w:rsidR="00A55CCB" w:rsidRPr="00411AC9" w14:paraId="5C42413A" w14:textId="77777777" w:rsidTr="00C212FF">
        <w:tc>
          <w:tcPr>
            <w:tcW w:w="3595" w:type="dxa"/>
          </w:tcPr>
          <w:p w14:paraId="64DDA93A" w14:textId="67EB273A" w:rsidR="00A55CCB" w:rsidRPr="00411AC9" w:rsidRDefault="00C47A2A" w:rsidP="00C212FF">
            <w:pPr>
              <w:tabs>
                <w:tab w:val="left" w:pos="1440"/>
                <w:tab w:val="left" w:pos="2160"/>
                <w:tab w:val="left" w:pos="2880"/>
              </w:tabs>
              <w:rPr>
                <w:b/>
                <w:bCs/>
                <w:caps/>
                <w:u w:val="single"/>
              </w:rPr>
            </w:pPr>
            <w:r w:rsidRPr="00411AC9">
              <w:rPr>
                <w:b/>
                <w:bCs/>
                <w:caps/>
                <w:u w:val="single"/>
              </w:rPr>
              <w:t>Nama</w:t>
            </w:r>
            <w:r w:rsidR="00AC651F" w:rsidRPr="00411AC9">
              <w:rPr>
                <w:b/>
                <w:bCs/>
                <w:caps/>
                <w:u w:val="single"/>
              </w:rPr>
              <w:t xml:space="preserve"> – IPEMIGAS Induk</w:t>
            </w:r>
          </w:p>
        </w:tc>
        <w:tc>
          <w:tcPr>
            <w:tcW w:w="2638" w:type="dxa"/>
          </w:tcPr>
          <w:p w14:paraId="26B1FCA6" w14:textId="2A6414DA" w:rsidR="00A55CCB" w:rsidRPr="00411AC9" w:rsidRDefault="00C47A2A" w:rsidP="00C212FF">
            <w:pPr>
              <w:tabs>
                <w:tab w:val="left" w:pos="1440"/>
                <w:tab w:val="left" w:pos="2160"/>
                <w:tab w:val="left" w:pos="2880"/>
              </w:tabs>
              <w:rPr>
                <w:b/>
                <w:bCs/>
                <w:caps/>
                <w:u w:val="single"/>
              </w:rPr>
            </w:pPr>
            <w:r w:rsidRPr="00411AC9">
              <w:rPr>
                <w:b/>
                <w:bCs/>
                <w:caps/>
                <w:u w:val="single"/>
              </w:rPr>
              <w:t>Jawatan Protem</w:t>
            </w:r>
          </w:p>
        </w:tc>
        <w:tc>
          <w:tcPr>
            <w:tcW w:w="3117" w:type="dxa"/>
          </w:tcPr>
          <w:p w14:paraId="15363955" w14:textId="7241FD31" w:rsidR="00A55CCB" w:rsidRPr="00411AC9" w:rsidRDefault="00AC651F" w:rsidP="00C212FF">
            <w:pPr>
              <w:tabs>
                <w:tab w:val="left" w:pos="1440"/>
                <w:tab w:val="left" w:pos="2160"/>
                <w:tab w:val="left" w:pos="2880"/>
              </w:tabs>
              <w:rPr>
                <w:b/>
                <w:bCs/>
                <w:caps/>
                <w:u w:val="single"/>
              </w:rPr>
            </w:pPr>
            <w:r w:rsidRPr="00411AC9">
              <w:rPr>
                <w:b/>
                <w:bCs/>
                <w:caps/>
                <w:u w:val="single"/>
              </w:rPr>
              <w:t>Jawatan Kekal</w:t>
            </w:r>
          </w:p>
        </w:tc>
      </w:tr>
      <w:tr w:rsidR="00A55CCB" w:rsidRPr="00411AC9" w14:paraId="11F84035" w14:textId="77777777" w:rsidTr="00C212FF">
        <w:tc>
          <w:tcPr>
            <w:tcW w:w="3595" w:type="dxa"/>
          </w:tcPr>
          <w:p w14:paraId="74CD359E" w14:textId="1B7E87AE" w:rsidR="00A55CCB" w:rsidRPr="00411AC9" w:rsidRDefault="00C47A2A" w:rsidP="00C212FF">
            <w:pPr>
              <w:pStyle w:val="ListParagraph"/>
              <w:numPr>
                <w:ilvl w:val="0"/>
                <w:numId w:val="13"/>
              </w:numPr>
              <w:tabs>
                <w:tab w:val="left" w:pos="1440"/>
                <w:tab w:val="left" w:pos="2160"/>
                <w:tab w:val="left" w:pos="2880"/>
              </w:tabs>
            </w:pPr>
            <w:r w:rsidRPr="00411AC9">
              <w:t>Donny Harko</w:t>
            </w:r>
          </w:p>
        </w:tc>
        <w:tc>
          <w:tcPr>
            <w:tcW w:w="2638" w:type="dxa"/>
          </w:tcPr>
          <w:p w14:paraId="7F8EEFA5" w14:textId="6CE3E853" w:rsidR="00A55CCB" w:rsidRPr="00411AC9" w:rsidRDefault="00C47A2A" w:rsidP="00C212FF">
            <w:pPr>
              <w:tabs>
                <w:tab w:val="left" w:pos="1440"/>
                <w:tab w:val="left" w:pos="2160"/>
                <w:tab w:val="left" w:pos="2880"/>
              </w:tabs>
            </w:pPr>
            <w:r w:rsidRPr="00411AC9">
              <w:t xml:space="preserve">Kepala IPEMIGAS </w:t>
            </w:r>
          </w:p>
        </w:tc>
        <w:tc>
          <w:tcPr>
            <w:tcW w:w="3117" w:type="dxa"/>
          </w:tcPr>
          <w:p w14:paraId="298C99E2" w14:textId="29CC7B27" w:rsidR="00A55CCB" w:rsidRPr="00411AC9" w:rsidRDefault="00AD7F2B" w:rsidP="00C212FF">
            <w:pPr>
              <w:tabs>
                <w:tab w:val="left" w:pos="1440"/>
                <w:tab w:val="left" w:pos="2160"/>
                <w:tab w:val="left" w:pos="2880"/>
              </w:tabs>
            </w:pPr>
            <w:r w:rsidRPr="00411AC9">
              <w:t>Kepala IPEMIGAS tetap</w:t>
            </w:r>
          </w:p>
        </w:tc>
      </w:tr>
      <w:tr w:rsidR="00B84335" w:rsidRPr="00411AC9" w14:paraId="071D8130" w14:textId="77777777" w:rsidTr="002E2C49">
        <w:tc>
          <w:tcPr>
            <w:tcW w:w="3595" w:type="dxa"/>
          </w:tcPr>
          <w:p w14:paraId="17E10056" w14:textId="77777777" w:rsidR="00B84335" w:rsidRPr="00411AC9" w:rsidRDefault="00B84335" w:rsidP="002E2C49">
            <w:pPr>
              <w:pStyle w:val="ListParagraph"/>
              <w:numPr>
                <w:ilvl w:val="0"/>
                <w:numId w:val="13"/>
              </w:numPr>
              <w:tabs>
                <w:tab w:val="left" w:pos="1440"/>
                <w:tab w:val="left" w:pos="2160"/>
                <w:tab w:val="left" w:pos="2880"/>
              </w:tabs>
            </w:pPr>
            <w:r w:rsidRPr="00411AC9">
              <w:t>Bangun Astro</w:t>
            </w:r>
          </w:p>
        </w:tc>
        <w:tc>
          <w:tcPr>
            <w:tcW w:w="2638" w:type="dxa"/>
          </w:tcPr>
          <w:p w14:paraId="2DD68FFA" w14:textId="4130A0E4" w:rsidR="00B84335" w:rsidRPr="00411AC9" w:rsidRDefault="00B84335" w:rsidP="002E2C49">
            <w:pPr>
              <w:tabs>
                <w:tab w:val="left" w:pos="1440"/>
                <w:tab w:val="left" w:pos="2160"/>
                <w:tab w:val="left" w:pos="2880"/>
              </w:tabs>
            </w:pPr>
            <w:r>
              <w:t>Setiausaha Protem</w:t>
            </w:r>
          </w:p>
        </w:tc>
        <w:tc>
          <w:tcPr>
            <w:tcW w:w="3117" w:type="dxa"/>
          </w:tcPr>
          <w:p w14:paraId="1B5E2E28" w14:textId="5134BD80" w:rsidR="00B84335" w:rsidRPr="00411AC9" w:rsidRDefault="00B84335" w:rsidP="002E2C49">
            <w:pPr>
              <w:tabs>
                <w:tab w:val="left" w:pos="1440"/>
                <w:tab w:val="left" w:pos="2160"/>
                <w:tab w:val="left" w:pos="2880"/>
              </w:tabs>
            </w:pPr>
            <w:r>
              <w:t>Setiausaha</w:t>
            </w:r>
          </w:p>
        </w:tc>
      </w:tr>
      <w:tr w:rsidR="00A55CCB" w:rsidRPr="00411AC9" w14:paraId="7AD3F197" w14:textId="77777777" w:rsidTr="00C212FF">
        <w:tc>
          <w:tcPr>
            <w:tcW w:w="3595" w:type="dxa"/>
          </w:tcPr>
          <w:p w14:paraId="7BC3E134" w14:textId="412B4CDA" w:rsidR="00A55CCB" w:rsidRPr="00411AC9" w:rsidRDefault="006A0522" w:rsidP="00C212FF">
            <w:pPr>
              <w:pStyle w:val="ListParagraph"/>
              <w:numPr>
                <w:ilvl w:val="0"/>
                <w:numId w:val="13"/>
              </w:numPr>
              <w:tabs>
                <w:tab w:val="left" w:pos="1440"/>
                <w:tab w:val="left" w:pos="2160"/>
                <w:tab w:val="left" w:pos="2880"/>
              </w:tabs>
            </w:pPr>
            <w:r w:rsidRPr="00411AC9">
              <w:t>Bangun Astro</w:t>
            </w:r>
          </w:p>
        </w:tc>
        <w:tc>
          <w:tcPr>
            <w:tcW w:w="2638" w:type="dxa"/>
          </w:tcPr>
          <w:p w14:paraId="24A391B0" w14:textId="45D57215" w:rsidR="00A55CCB" w:rsidRPr="00411AC9" w:rsidRDefault="00DE567C" w:rsidP="00C212FF">
            <w:pPr>
              <w:tabs>
                <w:tab w:val="left" w:pos="1440"/>
                <w:tab w:val="left" w:pos="2160"/>
                <w:tab w:val="left" w:pos="2880"/>
              </w:tabs>
            </w:pPr>
            <w:r w:rsidRPr="00411AC9">
              <w:t>Bendahara</w:t>
            </w:r>
            <w:r w:rsidR="00B84335">
              <w:t xml:space="preserve"> Protem</w:t>
            </w:r>
          </w:p>
        </w:tc>
        <w:tc>
          <w:tcPr>
            <w:tcW w:w="3117" w:type="dxa"/>
          </w:tcPr>
          <w:p w14:paraId="3218C1EA" w14:textId="558AF414" w:rsidR="00A55CCB" w:rsidRPr="00411AC9" w:rsidRDefault="00DE567C" w:rsidP="00C212FF">
            <w:pPr>
              <w:tabs>
                <w:tab w:val="left" w:pos="1440"/>
                <w:tab w:val="left" w:pos="2160"/>
                <w:tab w:val="left" w:pos="2880"/>
              </w:tabs>
            </w:pPr>
            <w:r w:rsidRPr="00411AC9">
              <w:t>Bendahara</w:t>
            </w:r>
          </w:p>
        </w:tc>
      </w:tr>
      <w:tr w:rsidR="00A55CCB" w:rsidRPr="00411AC9" w14:paraId="33E39328" w14:textId="77777777" w:rsidTr="00C212FF">
        <w:tc>
          <w:tcPr>
            <w:tcW w:w="3595" w:type="dxa"/>
          </w:tcPr>
          <w:p w14:paraId="2FE827EA" w14:textId="77777777" w:rsidR="00A55CCB" w:rsidRPr="00411AC9" w:rsidRDefault="00A55CCB" w:rsidP="00C212FF">
            <w:pPr>
              <w:tabs>
                <w:tab w:val="left" w:pos="1440"/>
                <w:tab w:val="left" w:pos="2160"/>
                <w:tab w:val="left" w:pos="2880"/>
              </w:tabs>
            </w:pPr>
          </w:p>
        </w:tc>
        <w:tc>
          <w:tcPr>
            <w:tcW w:w="2638" w:type="dxa"/>
          </w:tcPr>
          <w:p w14:paraId="785011CC" w14:textId="77777777" w:rsidR="00A55CCB" w:rsidRPr="00411AC9" w:rsidRDefault="00A55CCB" w:rsidP="00C212FF">
            <w:pPr>
              <w:tabs>
                <w:tab w:val="left" w:pos="1440"/>
                <w:tab w:val="left" w:pos="2160"/>
                <w:tab w:val="left" w:pos="2880"/>
              </w:tabs>
            </w:pPr>
          </w:p>
        </w:tc>
        <w:tc>
          <w:tcPr>
            <w:tcW w:w="3117" w:type="dxa"/>
          </w:tcPr>
          <w:p w14:paraId="32C7BE7D" w14:textId="77777777" w:rsidR="00A55CCB" w:rsidRPr="00411AC9" w:rsidRDefault="00A55CCB" w:rsidP="00C212FF">
            <w:pPr>
              <w:tabs>
                <w:tab w:val="left" w:pos="1440"/>
                <w:tab w:val="left" w:pos="2160"/>
                <w:tab w:val="left" w:pos="2880"/>
              </w:tabs>
            </w:pPr>
          </w:p>
        </w:tc>
      </w:tr>
      <w:tr w:rsidR="00DE567C" w:rsidRPr="00411AC9" w14:paraId="52B0307F" w14:textId="77777777" w:rsidTr="00C212FF">
        <w:tc>
          <w:tcPr>
            <w:tcW w:w="3595" w:type="dxa"/>
          </w:tcPr>
          <w:p w14:paraId="6E2A301D" w14:textId="59083CDF" w:rsidR="00DE567C" w:rsidRPr="00411AC9" w:rsidRDefault="00AC651F" w:rsidP="00C212FF">
            <w:pPr>
              <w:tabs>
                <w:tab w:val="left" w:pos="1440"/>
                <w:tab w:val="left" w:pos="2160"/>
                <w:tab w:val="left" w:pos="2880"/>
              </w:tabs>
              <w:rPr>
                <w:b/>
                <w:bCs/>
                <w:caps/>
              </w:rPr>
            </w:pPr>
            <w:r w:rsidRPr="00411AC9">
              <w:rPr>
                <w:b/>
                <w:bCs/>
                <w:caps/>
              </w:rPr>
              <w:t xml:space="preserve">Nama </w:t>
            </w:r>
            <w:r w:rsidR="00C212FF" w:rsidRPr="00411AC9">
              <w:rPr>
                <w:b/>
                <w:bCs/>
                <w:caps/>
              </w:rPr>
              <w:t>–</w:t>
            </w:r>
            <w:r w:rsidRPr="00411AC9">
              <w:rPr>
                <w:b/>
                <w:bCs/>
                <w:caps/>
              </w:rPr>
              <w:t xml:space="preserve"> Sekretariat</w:t>
            </w:r>
            <w:r w:rsidR="00C212FF" w:rsidRPr="00411AC9">
              <w:rPr>
                <w:b/>
                <w:bCs/>
                <w:caps/>
              </w:rPr>
              <w:t xml:space="preserve"> SPIIN &amp; SPIMG</w:t>
            </w:r>
          </w:p>
        </w:tc>
        <w:tc>
          <w:tcPr>
            <w:tcW w:w="2638" w:type="dxa"/>
          </w:tcPr>
          <w:p w14:paraId="6384A8F7" w14:textId="14785273" w:rsidR="00DE567C" w:rsidRPr="00411AC9" w:rsidRDefault="00C212FF" w:rsidP="00C212FF">
            <w:pPr>
              <w:tabs>
                <w:tab w:val="left" w:pos="1440"/>
                <w:tab w:val="left" w:pos="2160"/>
                <w:tab w:val="left" w:pos="2880"/>
              </w:tabs>
              <w:rPr>
                <w:b/>
                <w:bCs/>
                <w:caps/>
              </w:rPr>
            </w:pPr>
            <w:r w:rsidRPr="00411AC9">
              <w:rPr>
                <w:b/>
                <w:bCs/>
                <w:caps/>
                <w:u w:val="single"/>
              </w:rPr>
              <w:t>Jawatan Protem</w:t>
            </w:r>
          </w:p>
        </w:tc>
        <w:tc>
          <w:tcPr>
            <w:tcW w:w="3117" w:type="dxa"/>
          </w:tcPr>
          <w:p w14:paraId="7353033D" w14:textId="5892EB10" w:rsidR="00DE567C" w:rsidRPr="00411AC9" w:rsidRDefault="00AC651F" w:rsidP="00C212FF">
            <w:pPr>
              <w:tabs>
                <w:tab w:val="left" w:pos="1440"/>
                <w:tab w:val="left" w:pos="2160"/>
                <w:tab w:val="left" w:pos="2880"/>
              </w:tabs>
              <w:rPr>
                <w:b/>
                <w:bCs/>
                <w:caps/>
              </w:rPr>
            </w:pPr>
            <w:r w:rsidRPr="00411AC9">
              <w:rPr>
                <w:b/>
                <w:bCs/>
                <w:caps/>
                <w:u w:val="single"/>
              </w:rPr>
              <w:t>Dicadangkan</w:t>
            </w:r>
          </w:p>
        </w:tc>
      </w:tr>
      <w:tr w:rsidR="00C212FF" w:rsidRPr="00411AC9" w14:paraId="58E5972A" w14:textId="77777777" w:rsidTr="002E2C49">
        <w:tc>
          <w:tcPr>
            <w:tcW w:w="3595" w:type="dxa"/>
          </w:tcPr>
          <w:p w14:paraId="474E08E4" w14:textId="2FEEA125" w:rsidR="00C212FF" w:rsidRPr="00411AC9" w:rsidRDefault="005F1A75" w:rsidP="00C27409">
            <w:pPr>
              <w:pStyle w:val="ListParagraph"/>
              <w:numPr>
                <w:ilvl w:val="0"/>
                <w:numId w:val="13"/>
              </w:numPr>
              <w:tabs>
                <w:tab w:val="left" w:pos="1440"/>
                <w:tab w:val="left" w:pos="2160"/>
                <w:tab w:val="left" w:pos="2880"/>
              </w:tabs>
            </w:pPr>
            <w:r w:rsidRPr="00411AC9">
              <w:t>Romli Mohd</w:t>
            </w:r>
          </w:p>
        </w:tc>
        <w:tc>
          <w:tcPr>
            <w:tcW w:w="2638" w:type="dxa"/>
          </w:tcPr>
          <w:p w14:paraId="17B7E939" w14:textId="5531C618" w:rsidR="00C212FF" w:rsidRPr="00411AC9" w:rsidRDefault="005F1A75" w:rsidP="002E2C49">
            <w:pPr>
              <w:tabs>
                <w:tab w:val="left" w:pos="1440"/>
                <w:tab w:val="left" w:pos="2160"/>
                <w:tab w:val="left" w:pos="2880"/>
              </w:tabs>
            </w:pPr>
            <w:r w:rsidRPr="00411AC9">
              <w:t>Sec, Gen</w:t>
            </w:r>
            <w:r w:rsidR="005F4664">
              <w:t>eral</w:t>
            </w:r>
            <w:r w:rsidRPr="00411AC9">
              <w:t xml:space="preserve"> Malaysia</w:t>
            </w:r>
          </w:p>
        </w:tc>
        <w:tc>
          <w:tcPr>
            <w:tcW w:w="3117" w:type="dxa"/>
          </w:tcPr>
          <w:p w14:paraId="057AF3BF" w14:textId="28719CE4" w:rsidR="00C212FF" w:rsidRPr="00411AC9" w:rsidRDefault="005F1A75" w:rsidP="002E2C49">
            <w:pPr>
              <w:tabs>
                <w:tab w:val="left" w:pos="1440"/>
                <w:tab w:val="left" w:pos="2160"/>
                <w:tab w:val="left" w:pos="2880"/>
              </w:tabs>
            </w:pPr>
            <w:r w:rsidRPr="00411AC9">
              <w:t>Sec, Gen</w:t>
            </w:r>
            <w:r w:rsidR="005F4664">
              <w:t>eral</w:t>
            </w:r>
            <w:r w:rsidRPr="00411AC9">
              <w:t xml:space="preserve"> Malaysia</w:t>
            </w:r>
          </w:p>
        </w:tc>
      </w:tr>
      <w:tr w:rsidR="00C212FF" w:rsidRPr="00411AC9" w14:paraId="08336DB7" w14:textId="77777777" w:rsidTr="002E2C49">
        <w:tc>
          <w:tcPr>
            <w:tcW w:w="3595" w:type="dxa"/>
          </w:tcPr>
          <w:p w14:paraId="7AE5099C" w14:textId="036A9034" w:rsidR="00C212FF" w:rsidRPr="00411AC9" w:rsidRDefault="005F1A75" w:rsidP="00C27409">
            <w:pPr>
              <w:pStyle w:val="ListParagraph"/>
              <w:numPr>
                <w:ilvl w:val="0"/>
                <w:numId w:val="13"/>
              </w:numPr>
              <w:tabs>
                <w:tab w:val="left" w:pos="1440"/>
                <w:tab w:val="left" w:pos="2160"/>
                <w:tab w:val="left" w:pos="2880"/>
              </w:tabs>
            </w:pPr>
            <w:r w:rsidRPr="00411AC9">
              <w:t xml:space="preserve">MD Shahzar Idris </w:t>
            </w:r>
          </w:p>
        </w:tc>
        <w:tc>
          <w:tcPr>
            <w:tcW w:w="2638" w:type="dxa"/>
          </w:tcPr>
          <w:p w14:paraId="3FAEA054" w14:textId="77777777" w:rsidR="00C212FF" w:rsidRPr="00411AC9" w:rsidRDefault="00C212FF" w:rsidP="002E2C49">
            <w:pPr>
              <w:tabs>
                <w:tab w:val="left" w:pos="1440"/>
                <w:tab w:val="left" w:pos="2160"/>
                <w:tab w:val="left" w:pos="2880"/>
              </w:tabs>
            </w:pPr>
            <w:r w:rsidRPr="00411AC9">
              <w:t>Bendahara</w:t>
            </w:r>
          </w:p>
        </w:tc>
        <w:tc>
          <w:tcPr>
            <w:tcW w:w="3117" w:type="dxa"/>
          </w:tcPr>
          <w:p w14:paraId="29499DB2" w14:textId="3EEE118B" w:rsidR="00C212FF" w:rsidRPr="00411AC9" w:rsidRDefault="00C212FF" w:rsidP="002E2C49">
            <w:pPr>
              <w:tabs>
                <w:tab w:val="left" w:pos="1440"/>
                <w:tab w:val="left" w:pos="2160"/>
                <w:tab w:val="left" w:pos="2880"/>
              </w:tabs>
            </w:pPr>
            <w:r w:rsidRPr="00411AC9">
              <w:t>Bendahara</w:t>
            </w:r>
            <w:r w:rsidR="005F1A75" w:rsidRPr="00411AC9">
              <w:t xml:space="preserve"> Malaysia</w:t>
            </w:r>
          </w:p>
        </w:tc>
      </w:tr>
      <w:tr w:rsidR="00C212FF" w:rsidRPr="00411AC9" w14:paraId="136AF00D" w14:textId="77777777" w:rsidTr="00C212FF">
        <w:trPr>
          <w:trHeight w:val="287"/>
        </w:trPr>
        <w:tc>
          <w:tcPr>
            <w:tcW w:w="3595" w:type="dxa"/>
          </w:tcPr>
          <w:p w14:paraId="3E0FD854" w14:textId="7CBD60E9" w:rsidR="00C212FF" w:rsidRPr="00411AC9" w:rsidRDefault="00C212FF" w:rsidP="002E2C49">
            <w:pPr>
              <w:tabs>
                <w:tab w:val="left" w:pos="1440"/>
                <w:tab w:val="left" w:pos="2160"/>
                <w:tab w:val="left" w:pos="2880"/>
              </w:tabs>
              <w:rPr>
                <w:b/>
                <w:bCs/>
                <w:caps/>
                <w:u w:val="single"/>
              </w:rPr>
            </w:pPr>
          </w:p>
        </w:tc>
        <w:tc>
          <w:tcPr>
            <w:tcW w:w="2638" w:type="dxa"/>
          </w:tcPr>
          <w:p w14:paraId="00EAD34E" w14:textId="00E60C73" w:rsidR="00C212FF" w:rsidRPr="00411AC9" w:rsidRDefault="00C212FF" w:rsidP="002E2C49">
            <w:pPr>
              <w:tabs>
                <w:tab w:val="left" w:pos="1440"/>
                <w:tab w:val="left" w:pos="2160"/>
                <w:tab w:val="left" w:pos="2880"/>
              </w:tabs>
              <w:rPr>
                <w:b/>
                <w:bCs/>
                <w:caps/>
                <w:u w:val="single"/>
              </w:rPr>
            </w:pPr>
          </w:p>
        </w:tc>
        <w:tc>
          <w:tcPr>
            <w:tcW w:w="3117" w:type="dxa"/>
          </w:tcPr>
          <w:p w14:paraId="4BB90112" w14:textId="66FFC1DE" w:rsidR="00C212FF" w:rsidRPr="00411AC9" w:rsidRDefault="00C212FF" w:rsidP="002E2C49">
            <w:pPr>
              <w:tabs>
                <w:tab w:val="left" w:pos="1440"/>
                <w:tab w:val="left" w:pos="2160"/>
                <w:tab w:val="left" w:pos="2880"/>
              </w:tabs>
              <w:rPr>
                <w:b/>
                <w:bCs/>
                <w:caps/>
                <w:u w:val="single"/>
              </w:rPr>
            </w:pPr>
          </w:p>
        </w:tc>
      </w:tr>
      <w:tr w:rsidR="005F4664" w:rsidRPr="00411AC9" w14:paraId="0A7F4D7F" w14:textId="77777777" w:rsidTr="00C212FF">
        <w:tc>
          <w:tcPr>
            <w:tcW w:w="3595" w:type="dxa"/>
          </w:tcPr>
          <w:p w14:paraId="21B5D487" w14:textId="0CB48918" w:rsidR="005F4664" w:rsidRPr="00411AC9" w:rsidRDefault="005F4664" w:rsidP="005F4664">
            <w:pPr>
              <w:tabs>
                <w:tab w:val="left" w:pos="1440"/>
                <w:tab w:val="left" w:pos="2160"/>
                <w:tab w:val="left" w:pos="2880"/>
              </w:tabs>
            </w:pPr>
            <w:r w:rsidRPr="00411AC9">
              <w:rPr>
                <w:b/>
                <w:bCs/>
                <w:caps/>
              </w:rPr>
              <w:t xml:space="preserve">Nama – Sekretariat </w:t>
            </w:r>
            <w:r w:rsidR="00C27409">
              <w:rPr>
                <w:b/>
                <w:bCs/>
                <w:caps/>
              </w:rPr>
              <w:t>IPEMIGAS INTERNASIONAL</w:t>
            </w:r>
          </w:p>
        </w:tc>
        <w:tc>
          <w:tcPr>
            <w:tcW w:w="2638" w:type="dxa"/>
          </w:tcPr>
          <w:p w14:paraId="57A6FF68" w14:textId="7D057EEC" w:rsidR="005F4664" w:rsidRPr="00411AC9" w:rsidRDefault="005F4664" w:rsidP="005F4664">
            <w:pPr>
              <w:tabs>
                <w:tab w:val="left" w:pos="1440"/>
                <w:tab w:val="left" w:pos="2160"/>
                <w:tab w:val="left" w:pos="2880"/>
              </w:tabs>
            </w:pPr>
            <w:r w:rsidRPr="00411AC9">
              <w:rPr>
                <w:b/>
                <w:bCs/>
                <w:caps/>
                <w:u w:val="single"/>
              </w:rPr>
              <w:t>Jawatan Protem</w:t>
            </w:r>
          </w:p>
        </w:tc>
        <w:tc>
          <w:tcPr>
            <w:tcW w:w="3117" w:type="dxa"/>
          </w:tcPr>
          <w:p w14:paraId="3CA113BF" w14:textId="56E3164C" w:rsidR="005F4664" w:rsidRPr="00411AC9" w:rsidRDefault="005F4664" w:rsidP="005F4664">
            <w:pPr>
              <w:tabs>
                <w:tab w:val="left" w:pos="1440"/>
                <w:tab w:val="left" w:pos="2160"/>
                <w:tab w:val="left" w:pos="2880"/>
              </w:tabs>
            </w:pPr>
            <w:r w:rsidRPr="00411AC9">
              <w:rPr>
                <w:b/>
                <w:bCs/>
                <w:caps/>
                <w:u w:val="single"/>
              </w:rPr>
              <w:t>Dicadangkan</w:t>
            </w:r>
          </w:p>
        </w:tc>
      </w:tr>
      <w:tr w:rsidR="005F4664" w:rsidRPr="00411AC9" w14:paraId="1EC61964" w14:textId="77777777" w:rsidTr="00C212FF">
        <w:tc>
          <w:tcPr>
            <w:tcW w:w="3595" w:type="dxa"/>
          </w:tcPr>
          <w:p w14:paraId="0D36E1CE" w14:textId="7FCB640E" w:rsidR="005F4664" w:rsidRPr="00411AC9" w:rsidRDefault="00946137" w:rsidP="00946137">
            <w:pPr>
              <w:pStyle w:val="ListParagraph"/>
              <w:numPr>
                <w:ilvl w:val="0"/>
                <w:numId w:val="13"/>
              </w:numPr>
              <w:tabs>
                <w:tab w:val="left" w:pos="1440"/>
                <w:tab w:val="left" w:pos="2160"/>
                <w:tab w:val="left" w:pos="2880"/>
              </w:tabs>
            </w:pPr>
            <w:r>
              <w:t>Donny Harko</w:t>
            </w:r>
          </w:p>
        </w:tc>
        <w:tc>
          <w:tcPr>
            <w:tcW w:w="2638" w:type="dxa"/>
          </w:tcPr>
          <w:p w14:paraId="0D814C18" w14:textId="609997F2" w:rsidR="005F4664" w:rsidRPr="00411AC9" w:rsidRDefault="005F4664" w:rsidP="00946137">
            <w:pPr>
              <w:tabs>
                <w:tab w:val="left" w:pos="1440"/>
                <w:tab w:val="left" w:pos="2160"/>
                <w:tab w:val="left" w:pos="2880"/>
              </w:tabs>
            </w:pPr>
            <w:r w:rsidRPr="00411AC9">
              <w:t>Sec, Gen</w:t>
            </w:r>
            <w:r>
              <w:t>eral</w:t>
            </w:r>
            <w:r w:rsidRPr="00411AC9">
              <w:t xml:space="preserve"> </w:t>
            </w:r>
          </w:p>
        </w:tc>
        <w:tc>
          <w:tcPr>
            <w:tcW w:w="3117" w:type="dxa"/>
          </w:tcPr>
          <w:p w14:paraId="3450E74C" w14:textId="462BFFF2" w:rsidR="005F4664" w:rsidRPr="00411AC9" w:rsidRDefault="005F4664" w:rsidP="00946137">
            <w:pPr>
              <w:tabs>
                <w:tab w:val="left" w:pos="1440"/>
                <w:tab w:val="left" w:pos="2160"/>
                <w:tab w:val="left" w:pos="2880"/>
              </w:tabs>
            </w:pPr>
            <w:r w:rsidRPr="00411AC9">
              <w:t>Sec, Gen</w:t>
            </w:r>
            <w:r>
              <w:t>eral</w:t>
            </w:r>
            <w:r w:rsidRPr="00411AC9">
              <w:t xml:space="preserve"> </w:t>
            </w:r>
          </w:p>
        </w:tc>
      </w:tr>
      <w:tr w:rsidR="005F4664" w:rsidRPr="00411AC9" w14:paraId="51143726" w14:textId="77777777" w:rsidTr="00C212FF">
        <w:tc>
          <w:tcPr>
            <w:tcW w:w="3595" w:type="dxa"/>
          </w:tcPr>
          <w:p w14:paraId="39A9ACC1" w14:textId="394DC1E8" w:rsidR="005F4664" w:rsidRPr="00411AC9" w:rsidRDefault="00946137" w:rsidP="00946137">
            <w:pPr>
              <w:pStyle w:val="ListParagraph"/>
              <w:numPr>
                <w:ilvl w:val="0"/>
                <w:numId w:val="13"/>
              </w:numPr>
              <w:tabs>
                <w:tab w:val="left" w:pos="1440"/>
                <w:tab w:val="left" w:pos="2160"/>
                <w:tab w:val="left" w:pos="2880"/>
              </w:tabs>
            </w:pPr>
            <w:r>
              <w:t xml:space="preserve">Romli Mohd </w:t>
            </w:r>
          </w:p>
        </w:tc>
        <w:tc>
          <w:tcPr>
            <w:tcW w:w="2638" w:type="dxa"/>
          </w:tcPr>
          <w:p w14:paraId="3D5539EF" w14:textId="0715C0BE" w:rsidR="005F4664" w:rsidRPr="00411AC9" w:rsidRDefault="005F4664" w:rsidP="00946137">
            <w:pPr>
              <w:tabs>
                <w:tab w:val="left" w:pos="1440"/>
                <w:tab w:val="left" w:pos="2160"/>
                <w:tab w:val="left" w:pos="2880"/>
              </w:tabs>
            </w:pPr>
            <w:r w:rsidRPr="00411AC9">
              <w:t>Bendahara</w:t>
            </w:r>
          </w:p>
        </w:tc>
        <w:tc>
          <w:tcPr>
            <w:tcW w:w="3117" w:type="dxa"/>
          </w:tcPr>
          <w:p w14:paraId="099C6D27" w14:textId="688FF138" w:rsidR="005F4664" w:rsidRPr="00411AC9" w:rsidRDefault="005F4664" w:rsidP="00946137">
            <w:pPr>
              <w:tabs>
                <w:tab w:val="left" w:pos="1440"/>
                <w:tab w:val="left" w:pos="2160"/>
                <w:tab w:val="left" w:pos="2880"/>
              </w:tabs>
            </w:pPr>
            <w:r w:rsidRPr="00411AC9">
              <w:t>Bendahara Malaysia</w:t>
            </w:r>
          </w:p>
        </w:tc>
      </w:tr>
    </w:tbl>
    <w:p w14:paraId="74230CA6" w14:textId="77777777" w:rsidR="00A55CCB" w:rsidRDefault="00A55CCB" w:rsidP="00365000">
      <w:pPr>
        <w:tabs>
          <w:tab w:val="left" w:pos="1440"/>
          <w:tab w:val="left" w:pos="2160"/>
          <w:tab w:val="left" w:pos="2880"/>
        </w:tabs>
        <w:spacing w:after="0"/>
        <w:jc w:val="both"/>
        <w:rPr>
          <w:sz w:val="28"/>
          <w:szCs w:val="28"/>
        </w:rPr>
      </w:pPr>
    </w:p>
    <w:p w14:paraId="20B053D1" w14:textId="3D1A3896"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Visi</w:t>
      </w:r>
    </w:p>
    <w:p w14:paraId="6C222B79" w14:textId="77777777" w:rsidR="009F4458" w:rsidRPr="009F4458" w:rsidRDefault="009F4458" w:rsidP="009F4458">
      <w:pPr>
        <w:tabs>
          <w:tab w:val="left" w:pos="1440"/>
          <w:tab w:val="left" w:pos="2160"/>
          <w:tab w:val="left" w:pos="2880"/>
        </w:tabs>
        <w:spacing w:after="0"/>
        <w:jc w:val="both"/>
        <w:rPr>
          <w:sz w:val="28"/>
          <w:szCs w:val="28"/>
        </w:rPr>
      </w:pPr>
      <w:r w:rsidRPr="009F4458">
        <w:rPr>
          <w:rFonts w:ascii="Segoe UI Emoji" w:hAnsi="Segoe UI Emoji" w:cs="Segoe UI Emoji"/>
          <w:sz w:val="28"/>
          <w:szCs w:val="28"/>
        </w:rPr>
        <w:t>🌟</w:t>
      </w:r>
      <w:r w:rsidRPr="009F4458">
        <w:rPr>
          <w:sz w:val="28"/>
          <w:szCs w:val="28"/>
        </w:rPr>
        <w:t xml:space="preserve"> Visi (Jangka Panjang)</w:t>
      </w:r>
    </w:p>
    <w:p w14:paraId="75EABA6A" w14:textId="77777777" w:rsidR="009F4458" w:rsidRPr="009F4458" w:rsidRDefault="009F4458" w:rsidP="009F4458">
      <w:pPr>
        <w:tabs>
          <w:tab w:val="left" w:pos="1440"/>
          <w:tab w:val="left" w:pos="2160"/>
          <w:tab w:val="left" w:pos="2880"/>
        </w:tabs>
        <w:spacing w:after="0"/>
        <w:jc w:val="both"/>
        <w:rPr>
          <w:sz w:val="28"/>
          <w:szCs w:val="28"/>
        </w:rPr>
      </w:pPr>
      <w:r w:rsidRPr="009F4458">
        <w:rPr>
          <w:sz w:val="28"/>
          <w:szCs w:val="28"/>
        </w:rPr>
        <w:t>Menjadi platform utama yang menyatukan pemain industri minyak dan gas dari Malaysia dan Indonesia dalam memperkukuh kerjasama strategik, pemindahan kepakaran, dan pembangunan tenaga serantau yang berdaya saing serta berimpak tinggi.</w:t>
      </w:r>
    </w:p>
    <w:p w14:paraId="48FE5F48" w14:textId="77777777" w:rsidR="009F4458" w:rsidRPr="009F4458" w:rsidRDefault="009F4458" w:rsidP="009F4458">
      <w:pPr>
        <w:tabs>
          <w:tab w:val="left" w:pos="1440"/>
          <w:tab w:val="left" w:pos="2160"/>
          <w:tab w:val="left" w:pos="2880"/>
        </w:tabs>
        <w:spacing w:after="0"/>
        <w:jc w:val="both"/>
        <w:rPr>
          <w:sz w:val="28"/>
          <w:szCs w:val="28"/>
        </w:rPr>
      </w:pPr>
    </w:p>
    <w:p w14:paraId="619A20D9" w14:textId="77777777" w:rsidR="009F4458" w:rsidRPr="009F4458" w:rsidRDefault="009F4458" w:rsidP="009F4458">
      <w:pPr>
        <w:tabs>
          <w:tab w:val="left" w:pos="1440"/>
          <w:tab w:val="left" w:pos="2160"/>
          <w:tab w:val="left" w:pos="2880"/>
        </w:tabs>
        <w:spacing w:after="0"/>
        <w:jc w:val="both"/>
        <w:rPr>
          <w:sz w:val="28"/>
          <w:szCs w:val="28"/>
        </w:rPr>
      </w:pPr>
      <w:r w:rsidRPr="009F4458">
        <w:rPr>
          <w:rFonts w:ascii="Segoe UI Emoji" w:hAnsi="Segoe UI Emoji" w:cs="Segoe UI Emoji"/>
          <w:sz w:val="28"/>
          <w:szCs w:val="28"/>
        </w:rPr>
        <w:t>🎯</w:t>
      </w:r>
      <w:r w:rsidRPr="009F4458">
        <w:rPr>
          <w:sz w:val="28"/>
          <w:szCs w:val="28"/>
        </w:rPr>
        <w:t xml:space="preserve"> Misi (Jangka Pendek &amp; Sederhana)</w:t>
      </w:r>
    </w:p>
    <w:p w14:paraId="70EB20E9" w14:textId="77777777" w:rsidR="009F4458" w:rsidRPr="009F4458" w:rsidRDefault="009F4458" w:rsidP="009F4458">
      <w:pPr>
        <w:tabs>
          <w:tab w:val="left" w:pos="1440"/>
          <w:tab w:val="left" w:pos="2160"/>
          <w:tab w:val="left" w:pos="2880"/>
        </w:tabs>
        <w:spacing w:after="0"/>
        <w:jc w:val="both"/>
        <w:rPr>
          <w:sz w:val="28"/>
          <w:szCs w:val="28"/>
        </w:rPr>
      </w:pPr>
      <w:r w:rsidRPr="009F4458">
        <w:rPr>
          <w:sz w:val="28"/>
          <w:szCs w:val="28"/>
        </w:rPr>
        <w:lastRenderedPageBreak/>
        <w:t xml:space="preserve">- </w:t>
      </w:r>
      <w:r w:rsidRPr="009F4458">
        <w:rPr>
          <w:rFonts w:ascii="Segoe UI Emoji" w:hAnsi="Segoe UI Emoji" w:cs="Segoe UI Emoji"/>
          <w:sz w:val="28"/>
          <w:szCs w:val="28"/>
        </w:rPr>
        <w:t>🛠️</w:t>
      </w:r>
      <w:r w:rsidRPr="009F4458">
        <w:rPr>
          <w:sz w:val="28"/>
          <w:szCs w:val="28"/>
        </w:rPr>
        <w:t xml:space="preserve"> Menyediakan sokongan berstruktur bagi pemain industri untuk memahami keperluan undang-undang dan peraturan setempat.</w:t>
      </w:r>
    </w:p>
    <w:p w14:paraId="075A830F" w14:textId="77777777" w:rsidR="009F4458" w:rsidRPr="009F4458" w:rsidRDefault="009F4458" w:rsidP="009F4458">
      <w:pPr>
        <w:tabs>
          <w:tab w:val="left" w:pos="1440"/>
          <w:tab w:val="left" w:pos="2160"/>
          <w:tab w:val="left" w:pos="2880"/>
        </w:tabs>
        <w:spacing w:after="0"/>
        <w:jc w:val="both"/>
        <w:rPr>
          <w:sz w:val="28"/>
          <w:szCs w:val="28"/>
        </w:rPr>
      </w:pPr>
      <w:r w:rsidRPr="009F4458">
        <w:rPr>
          <w:sz w:val="28"/>
          <w:szCs w:val="28"/>
        </w:rPr>
        <w:t xml:space="preserve">- </w:t>
      </w:r>
      <w:r w:rsidRPr="009F4458">
        <w:rPr>
          <w:rFonts w:ascii="Segoe UI Emoji" w:hAnsi="Segoe UI Emoji" w:cs="Segoe UI Emoji"/>
          <w:sz w:val="28"/>
          <w:szCs w:val="28"/>
        </w:rPr>
        <w:t>🔗</w:t>
      </w:r>
      <w:r w:rsidRPr="009F4458">
        <w:rPr>
          <w:sz w:val="28"/>
          <w:szCs w:val="28"/>
        </w:rPr>
        <w:t xml:space="preserve"> Memudahcara pemindahan kemahiran, alatan dan bahan antara negara melalui rangka kerja yang terancang.</w:t>
      </w:r>
    </w:p>
    <w:p w14:paraId="36628608" w14:textId="77777777" w:rsidR="009F4458" w:rsidRPr="009F4458" w:rsidRDefault="009F4458" w:rsidP="009F4458">
      <w:pPr>
        <w:tabs>
          <w:tab w:val="left" w:pos="1440"/>
          <w:tab w:val="left" w:pos="2160"/>
          <w:tab w:val="left" w:pos="2880"/>
        </w:tabs>
        <w:spacing w:after="0"/>
        <w:jc w:val="both"/>
        <w:rPr>
          <w:sz w:val="28"/>
          <w:szCs w:val="28"/>
        </w:rPr>
      </w:pPr>
      <w:r w:rsidRPr="009F4458">
        <w:rPr>
          <w:sz w:val="28"/>
          <w:szCs w:val="28"/>
        </w:rPr>
        <w:t xml:space="preserve">- </w:t>
      </w:r>
      <w:r w:rsidRPr="009F4458">
        <w:rPr>
          <w:rFonts w:ascii="Segoe UI Emoji" w:hAnsi="Segoe UI Emoji" w:cs="Segoe UI Emoji"/>
          <w:sz w:val="28"/>
          <w:szCs w:val="28"/>
        </w:rPr>
        <w:t>📘</w:t>
      </w:r>
      <w:r w:rsidRPr="009F4458">
        <w:rPr>
          <w:sz w:val="28"/>
          <w:szCs w:val="28"/>
        </w:rPr>
        <w:t xml:space="preserve"> Merangka panduan strategik dan garis panduan penyertaan projek bagi mengoptimumkan kos dan keberkesanan pelaksanaan.</w:t>
      </w:r>
    </w:p>
    <w:p w14:paraId="7CBCA17E" w14:textId="77777777" w:rsidR="009F4458" w:rsidRPr="009F4458" w:rsidRDefault="009F4458" w:rsidP="009F4458">
      <w:pPr>
        <w:tabs>
          <w:tab w:val="left" w:pos="1440"/>
          <w:tab w:val="left" w:pos="2160"/>
          <w:tab w:val="left" w:pos="2880"/>
        </w:tabs>
        <w:spacing w:after="0"/>
        <w:jc w:val="both"/>
        <w:rPr>
          <w:sz w:val="28"/>
          <w:szCs w:val="28"/>
        </w:rPr>
      </w:pPr>
      <w:r w:rsidRPr="009F4458">
        <w:rPr>
          <w:sz w:val="28"/>
          <w:szCs w:val="28"/>
        </w:rPr>
        <w:t xml:space="preserve">- </w:t>
      </w:r>
      <w:r w:rsidRPr="009F4458">
        <w:rPr>
          <w:rFonts w:ascii="Segoe UI Emoji" w:hAnsi="Segoe UI Emoji" w:cs="Segoe UI Emoji"/>
          <w:sz w:val="28"/>
          <w:szCs w:val="28"/>
        </w:rPr>
        <w:t>🤝</w:t>
      </w:r>
      <w:r w:rsidRPr="009F4458">
        <w:rPr>
          <w:sz w:val="28"/>
          <w:szCs w:val="28"/>
        </w:rPr>
        <w:t xml:space="preserve"> Membina jaringan industri yang aktif antara sektor awam dan swasta dari kedua-dua negara.</w:t>
      </w:r>
    </w:p>
    <w:p w14:paraId="1202994A" w14:textId="6B8C4EA4" w:rsidR="00365000" w:rsidRDefault="009F4458" w:rsidP="009F4458">
      <w:pPr>
        <w:tabs>
          <w:tab w:val="left" w:pos="1440"/>
          <w:tab w:val="left" w:pos="2160"/>
          <w:tab w:val="left" w:pos="2880"/>
        </w:tabs>
        <w:spacing w:after="0"/>
        <w:jc w:val="both"/>
        <w:rPr>
          <w:sz w:val="28"/>
          <w:szCs w:val="28"/>
        </w:rPr>
      </w:pPr>
      <w:r w:rsidRPr="009F4458">
        <w:rPr>
          <w:sz w:val="28"/>
          <w:szCs w:val="28"/>
        </w:rPr>
        <w:t xml:space="preserve">- </w:t>
      </w:r>
      <w:r w:rsidRPr="009F4458">
        <w:rPr>
          <w:rFonts w:ascii="Segoe UI Emoji" w:hAnsi="Segoe UI Emoji" w:cs="Segoe UI Emoji"/>
          <w:sz w:val="28"/>
          <w:szCs w:val="28"/>
        </w:rPr>
        <w:t>🚀</w:t>
      </w:r>
      <w:r w:rsidRPr="009F4458">
        <w:rPr>
          <w:sz w:val="28"/>
          <w:szCs w:val="28"/>
        </w:rPr>
        <w:t xml:space="preserve"> Memperkasa daya saing ahli melalui dialog dasar, pembangunan kapasiti dan pemadanan projek.</w:t>
      </w:r>
    </w:p>
    <w:p w14:paraId="278C32D9" w14:textId="63F390B0"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Gambaran jangka panjang tentang impian dan hala tuju persatuan.</w:t>
      </w:r>
    </w:p>
    <w:p w14:paraId="488771F8" w14:textId="6AD94608"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Misi</w:t>
      </w:r>
    </w:p>
    <w:p w14:paraId="0F2C0758" w14:textId="191B4E87"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Tindakan strategik yang akan diambil untuk mencapai visi.</w:t>
      </w:r>
    </w:p>
    <w:p w14:paraId="2722830D" w14:textId="42F141BF"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Nilai Teras</w:t>
      </w:r>
    </w:p>
    <w:p w14:paraId="720A5985" w14:textId="7D6CAAC3"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Prinsip atau etika yang menjadi pegangan persatuan (contoh: integriti, inklusiviti, profesionalisme).</w:t>
      </w:r>
    </w:p>
    <w:p w14:paraId="12192E51" w14:textId="01CCABF7"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Struktur Organisasi</w:t>
      </w:r>
    </w:p>
    <w:p w14:paraId="6B129B96" w14:textId="75577E91"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Carta organisasi atau senarai jawatan utama (Presiden, Setiausaha, Bendahari, dll).</w:t>
      </w:r>
    </w:p>
    <w:p w14:paraId="43E7B23E" w14:textId="648B3927"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Keahlian</w:t>
      </w:r>
    </w:p>
    <w:p w14:paraId="2AADCBF7" w14:textId="759F0B67"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Siapa yang layak menjadi ahli, kategori keahlian, dan faedah keahlian.</w:t>
      </w:r>
    </w:p>
    <w:p w14:paraId="68769B98" w14:textId="0A6AF86A"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Aktiviti &amp; Program</w:t>
      </w:r>
    </w:p>
    <w:p w14:paraId="293C0065" w14:textId="2C8A7E6E"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Jenis program yang dijalankan (seminar, bengkel, lawatan industri, dll).</w:t>
      </w:r>
    </w:p>
    <w:p w14:paraId="7DE7E4ED" w14:textId="34B99CE2"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Kerjasama &amp; Rangkaian</w:t>
      </w:r>
    </w:p>
    <w:p w14:paraId="444647D1" w14:textId="2DEBE4FA"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Hubungan dengan agensi kerajaan, swasta, atau NGO lain.</w:t>
      </w:r>
    </w:p>
    <w:p w14:paraId="573DF02C" w14:textId="159F267A"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Perlembagaan Ringkas</w:t>
      </w:r>
    </w:p>
    <w:p w14:paraId="7E339A41" w14:textId="7A15FE92"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Petikan atau ringkasan peraturan asas persatuan.</w:t>
      </w:r>
    </w:p>
    <w:p w14:paraId="1CB19A63" w14:textId="26004161"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Maklumat Pendaftaran</w:t>
      </w:r>
    </w:p>
    <w:p w14:paraId="647C9BA8" w14:textId="45272D99" w:rsidR="00365000" w:rsidRPr="00365000" w:rsidRDefault="00365000" w:rsidP="00365000">
      <w:pPr>
        <w:pStyle w:val="ListParagraph"/>
        <w:numPr>
          <w:ilvl w:val="0"/>
          <w:numId w:val="7"/>
        </w:numPr>
        <w:tabs>
          <w:tab w:val="left" w:pos="1440"/>
          <w:tab w:val="left" w:pos="2160"/>
          <w:tab w:val="left" w:pos="2880"/>
        </w:tabs>
        <w:spacing w:after="0"/>
        <w:jc w:val="both"/>
        <w:rPr>
          <w:b/>
          <w:bCs/>
          <w:sz w:val="28"/>
          <w:szCs w:val="28"/>
          <w:u w:val="single"/>
        </w:rPr>
      </w:pPr>
      <w:r w:rsidRPr="00365000">
        <w:rPr>
          <w:b/>
          <w:bCs/>
          <w:sz w:val="28"/>
          <w:szCs w:val="28"/>
          <w:u w:val="single"/>
        </w:rPr>
        <w:t>Nombor pendaftaran ROS dan tarikh kelulusan (jika sudah berdaftar).</w:t>
      </w:r>
    </w:p>
    <w:p w14:paraId="0B0310E5" w14:textId="77777777" w:rsidR="0092329E" w:rsidRDefault="0092329E" w:rsidP="00365000">
      <w:pPr>
        <w:tabs>
          <w:tab w:val="left" w:pos="1440"/>
          <w:tab w:val="left" w:pos="2160"/>
          <w:tab w:val="left" w:pos="2880"/>
        </w:tabs>
        <w:spacing w:after="0"/>
        <w:jc w:val="both"/>
        <w:rPr>
          <w:sz w:val="28"/>
          <w:szCs w:val="28"/>
        </w:rPr>
      </w:pPr>
    </w:p>
    <w:p w14:paraId="4E1E94E3" w14:textId="77777777" w:rsidR="0092329E" w:rsidRDefault="0092329E" w:rsidP="00C8428C">
      <w:pPr>
        <w:tabs>
          <w:tab w:val="left" w:pos="1440"/>
          <w:tab w:val="left" w:pos="2160"/>
          <w:tab w:val="left" w:pos="2880"/>
        </w:tabs>
        <w:spacing w:after="0"/>
        <w:ind w:left="360"/>
        <w:jc w:val="both"/>
        <w:rPr>
          <w:sz w:val="28"/>
          <w:szCs w:val="28"/>
        </w:rPr>
      </w:pPr>
    </w:p>
    <w:p w14:paraId="46B52C5C" w14:textId="77777777" w:rsidR="0092329E" w:rsidRDefault="0092329E" w:rsidP="00C8428C">
      <w:pPr>
        <w:tabs>
          <w:tab w:val="left" w:pos="1440"/>
          <w:tab w:val="left" w:pos="2160"/>
          <w:tab w:val="left" w:pos="2880"/>
        </w:tabs>
        <w:spacing w:after="0"/>
        <w:ind w:left="360"/>
        <w:jc w:val="both"/>
        <w:rPr>
          <w:sz w:val="28"/>
          <w:szCs w:val="28"/>
        </w:rPr>
      </w:pPr>
    </w:p>
    <w:p w14:paraId="01A33FAA" w14:textId="77777777" w:rsidR="0092329E" w:rsidRDefault="0092329E" w:rsidP="00C8428C">
      <w:pPr>
        <w:tabs>
          <w:tab w:val="left" w:pos="1440"/>
          <w:tab w:val="left" w:pos="2160"/>
          <w:tab w:val="left" w:pos="2880"/>
        </w:tabs>
        <w:spacing w:after="0"/>
        <w:ind w:left="360"/>
        <w:jc w:val="both"/>
        <w:rPr>
          <w:sz w:val="28"/>
          <w:szCs w:val="28"/>
        </w:rPr>
      </w:pPr>
    </w:p>
    <w:p w14:paraId="6F971EE5" w14:textId="77777777" w:rsidR="0092329E" w:rsidRDefault="0092329E" w:rsidP="00C8428C">
      <w:pPr>
        <w:tabs>
          <w:tab w:val="left" w:pos="1440"/>
          <w:tab w:val="left" w:pos="2160"/>
          <w:tab w:val="left" w:pos="2880"/>
        </w:tabs>
        <w:spacing w:after="0"/>
        <w:ind w:left="360"/>
        <w:jc w:val="both"/>
        <w:rPr>
          <w:sz w:val="28"/>
          <w:szCs w:val="28"/>
        </w:rPr>
      </w:pPr>
    </w:p>
    <w:p w14:paraId="0EA3D788" w14:textId="77777777" w:rsidR="0092329E" w:rsidRDefault="0092329E" w:rsidP="00C8428C">
      <w:pPr>
        <w:tabs>
          <w:tab w:val="left" w:pos="1440"/>
          <w:tab w:val="left" w:pos="2160"/>
          <w:tab w:val="left" w:pos="2880"/>
        </w:tabs>
        <w:spacing w:after="0"/>
        <w:ind w:left="360"/>
        <w:jc w:val="both"/>
        <w:rPr>
          <w:sz w:val="28"/>
          <w:szCs w:val="28"/>
        </w:rPr>
      </w:pPr>
    </w:p>
    <w:p w14:paraId="3F3E839B" w14:textId="77777777" w:rsidR="0092329E" w:rsidRDefault="0092329E" w:rsidP="00C8428C">
      <w:pPr>
        <w:tabs>
          <w:tab w:val="left" w:pos="1440"/>
          <w:tab w:val="left" w:pos="2160"/>
          <w:tab w:val="left" w:pos="2880"/>
        </w:tabs>
        <w:spacing w:after="0"/>
        <w:ind w:left="360"/>
        <w:jc w:val="both"/>
        <w:rPr>
          <w:sz w:val="28"/>
          <w:szCs w:val="28"/>
        </w:rPr>
      </w:pPr>
    </w:p>
    <w:p w14:paraId="5E843BE1" w14:textId="77777777" w:rsidR="0092329E" w:rsidRDefault="0092329E" w:rsidP="00C8428C">
      <w:pPr>
        <w:tabs>
          <w:tab w:val="left" w:pos="1440"/>
          <w:tab w:val="left" w:pos="2160"/>
          <w:tab w:val="left" w:pos="2880"/>
        </w:tabs>
        <w:spacing w:after="0"/>
        <w:ind w:left="360"/>
        <w:jc w:val="both"/>
        <w:rPr>
          <w:sz w:val="28"/>
          <w:szCs w:val="28"/>
        </w:rPr>
      </w:pPr>
    </w:p>
    <w:p w14:paraId="41E33DAF" w14:textId="77777777" w:rsidR="0092329E" w:rsidRDefault="0092329E" w:rsidP="00C8428C">
      <w:pPr>
        <w:tabs>
          <w:tab w:val="left" w:pos="1440"/>
          <w:tab w:val="left" w:pos="2160"/>
          <w:tab w:val="left" w:pos="2880"/>
        </w:tabs>
        <w:spacing w:after="0"/>
        <w:ind w:left="360"/>
        <w:jc w:val="both"/>
        <w:rPr>
          <w:sz w:val="28"/>
          <w:szCs w:val="28"/>
        </w:rPr>
      </w:pPr>
    </w:p>
    <w:p w14:paraId="474CA36A" w14:textId="77777777" w:rsidR="0092329E" w:rsidRDefault="0092329E" w:rsidP="00C8428C">
      <w:pPr>
        <w:tabs>
          <w:tab w:val="left" w:pos="1440"/>
          <w:tab w:val="left" w:pos="2160"/>
          <w:tab w:val="left" w:pos="2880"/>
        </w:tabs>
        <w:spacing w:after="0"/>
        <w:ind w:left="360"/>
        <w:jc w:val="both"/>
        <w:rPr>
          <w:sz w:val="28"/>
          <w:szCs w:val="28"/>
        </w:rPr>
      </w:pPr>
    </w:p>
    <w:p w14:paraId="63156499" w14:textId="77777777" w:rsidR="0092329E" w:rsidRDefault="0092329E" w:rsidP="00C8428C">
      <w:pPr>
        <w:tabs>
          <w:tab w:val="left" w:pos="1440"/>
          <w:tab w:val="left" w:pos="2160"/>
          <w:tab w:val="left" w:pos="2880"/>
        </w:tabs>
        <w:spacing w:after="0"/>
        <w:ind w:left="360"/>
        <w:jc w:val="both"/>
        <w:rPr>
          <w:sz w:val="28"/>
          <w:szCs w:val="28"/>
        </w:rPr>
      </w:pPr>
    </w:p>
    <w:p w14:paraId="7E9B3279" w14:textId="77777777" w:rsidR="0092329E" w:rsidRDefault="0092329E" w:rsidP="00C8428C">
      <w:pPr>
        <w:tabs>
          <w:tab w:val="left" w:pos="1440"/>
          <w:tab w:val="left" w:pos="2160"/>
          <w:tab w:val="left" w:pos="2880"/>
        </w:tabs>
        <w:spacing w:after="0"/>
        <w:ind w:left="360"/>
        <w:jc w:val="both"/>
        <w:rPr>
          <w:sz w:val="28"/>
          <w:szCs w:val="28"/>
        </w:rPr>
      </w:pPr>
    </w:p>
    <w:p w14:paraId="5DFBF506" w14:textId="77777777" w:rsidR="0092329E" w:rsidRDefault="0092329E" w:rsidP="00C8428C">
      <w:pPr>
        <w:tabs>
          <w:tab w:val="left" w:pos="1440"/>
          <w:tab w:val="left" w:pos="2160"/>
          <w:tab w:val="left" w:pos="2880"/>
        </w:tabs>
        <w:spacing w:after="0"/>
        <w:ind w:left="360"/>
        <w:jc w:val="both"/>
        <w:rPr>
          <w:sz w:val="28"/>
          <w:szCs w:val="28"/>
        </w:rPr>
      </w:pPr>
    </w:p>
    <w:p w14:paraId="136BCC8D" w14:textId="77777777" w:rsidR="0092329E" w:rsidRDefault="0092329E" w:rsidP="00C8428C">
      <w:pPr>
        <w:tabs>
          <w:tab w:val="left" w:pos="1440"/>
          <w:tab w:val="left" w:pos="2160"/>
          <w:tab w:val="left" w:pos="2880"/>
        </w:tabs>
        <w:spacing w:after="0"/>
        <w:ind w:left="360"/>
        <w:jc w:val="both"/>
        <w:rPr>
          <w:sz w:val="28"/>
          <w:szCs w:val="28"/>
        </w:rPr>
      </w:pPr>
    </w:p>
    <w:p w14:paraId="07539BBE" w14:textId="77777777" w:rsidR="0092329E" w:rsidRDefault="0092329E" w:rsidP="00C8428C">
      <w:pPr>
        <w:tabs>
          <w:tab w:val="left" w:pos="1440"/>
          <w:tab w:val="left" w:pos="2160"/>
          <w:tab w:val="left" w:pos="2880"/>
        </w:tabs>
        <w:spacing w:after="0"/>
        <w:ind w:left="360"/>
        <w:jc w:val="both"/>
        <w:rPr>
          <w:sz w:val="28"/>
          <w:szCs w:val="28"/>
        </w:rPr>
      </w:pPr>
    </w:p>
    <w:p w14:paraId="36293E3B" w14:textId="77777777" w:rsidR="0092329E" w:rsidRDefault="0092329E" w:rsidP="00C8428C">
      <w:pPr>
        <w:tabs>
          <w:tab w:val="left" w:pos="1440"/>
          <w:tab w:val="left" w:pos="2160"/>
          <w:tab w:val="left" w:pos="2880"/>
        </w:tabs>
        <w:spacing w:after="0"/>
        <w:ind w:left="360"/>
        <w:jc w:val="both"/>
        <w:rPr>
          <w:sz w:val="28"/>
          <w:szCs w:val="28"/>
        </w:rPr>
      </w:pPr>
    </w:p>
    <w:p w14:paraId="64EAAFA9" w14:textId="77777777" w:rsidR="0092329E" w:rsidRDefault="0092329E" w:rsidP="00C8428C">
      <w:pPr>
        <w:tabs>
          <w:tab w:val="left" w:pos="1440"/>
          <w:tab w:val="left" w:pos="2160"/>
          <w:tab w:val="left" w:pos="2880"/>
        </w:tabs>
        <w:spacing w:after="0"/>
        <w:ind w:left="360"/>
        <w:jc w:val="both"/>
        <w:rPr>
          <w:sz w:val="28"/>
          <w:szCs w:val="28"/>
        </w:rPr>
      </w:pPr>
    </w:p>
    <w:p w14:paraId="36968740" w14:textId="77777777" w:rsidR="0092329E" w:rsidRDefault="0092329E" w:rsidP="00C8428C">
      <w:pPr>
        <w:tabs>
          <w:tab w:val="left" w:pos="1440"/>
          <w:tab w:val="left" w:pos="2160"/>
          <w:tab w:val="left" w:pos="2880"/>
        </w:tabs>
        <w:spacing w:after="0"/>
        <w:ind w:left="360"/>
        <w:jc w:val="both"/>
        <w:rPr>
          <w:sz w:val="28"/>
          <w:szCs w:val="28"/>
        </w:rPr>
      </w:pPr>
    </w:p>
    <w:p w14:paraId="7B6E4BD4" w14:textId="77777777" w:rsidR="0092329E" w:rsidRDefault="0092329E" w:rsidP="00C8428C">
      <w:pPr>
        <w:tabs>
          <w:tab w:val="left" w:pos="1440"/>
          <w:tab w:val="left" w:pos="2160"/>
          <w:tab w:val="left" w:pos="2880"/>
        </w:tabs>
        <w:spacing w:after="0"/>
        <w:ind w:left="360"/>
        <w:jc w:val="both"/>
        <w:rPr>
          <w:sz w:val="28"/>
          <w:szCs w:val="28"/>
        </w:rPr>
      </w:pPr>
    </w:p>
    <w:p w14:paraId="6C0A449A" w14:textId="77777777" w:rsidR="0092329E" w:rsidRDefault="0092329E" w:rsidP="00C8428C">
      <w:pPr>
        <w:tabs>
          <w:tab w:val="left" w:pos="1440"/>
          <w:tab w:val="left" w:pos="2160"/>
          <w:tab w:val="left" w:pos="2880"/>
        </w:tabs>
        <w:spacing w:after="0"/>
        <w:ind w:left="360"/>
        <w:jc w:val="both"/>
        <w:rPr>
          <w:sz w:val="28"/>
          <w:szCs w:val="28"/>
        </w:rPr>
      </w:pPr>
    </w:p>
    <w:p w14:paraId="74DF5D57" w14:textId="77777777" w:rsidR="0092329E" w:rsidRDefault="0092329E" w:rsidP="00C8428C">
      <w:pPr>
        <w:tabs>
          <w:tab w:val="left" w:pos="1440"/>
          <w:tab w:val="left" w:pos="2160"/>
          <w:tab w:val="left" w:pos="2880"/>
        </w:tabs>
        <w:spacing w:after="0"/>
        <w:ind w:left="360"/>
        <w:jc w:val="both"/>
        <w:rPr>
          <w:sz w:val="28"/>
          <w:szCs w:val="28"/>
        </w:rPr>
      </w:pPr>
    </w:p>
    <w:p w14:paraId="09D487D6" w14:textId="77777777" w:rsidR="0084728E" w:rsidRDefault="0084728E">
      <w:pPr>
        <w:rPr>
          <w:sz w:val="28"/>
          <w:szCs w:val="28"/>
        </w:rPr>
      </w:pPr>
      <w:r>
        <w:rPr>
          <w:sz w:val="28"/>
          <w:szCs w:val="28"/>
        </w:rPr>
        <w:br w:type="page"/>
      </w:r>
    </w:p>
    <w:p w14:paraId="01128DA8" w14:textId="77777777" w:rsidR="0084728E" w:rsidRPr="0084728E" w:rsidRDefault="0084728E" w:rsidP="0084728E">
      <w:pPr>
        <w:rPr>
          <w:sz w:val="28"/>
          <w:szCs w:val="28"/>
          <w:lang w:val="en-US"/>
        </w:rPr>
      </w:pPr>
      <w:proofErr w:type="spellStart"/>
      <w:r w:rsidRPr="0084728E">
        <w:rPr>
          <w:sz w:val="28"/>
          <w:szCs w:val="28"/>
          <w:lang w:val="en-US"/>
        </w:rPr>
        <w:lastRenderedPageBreak/>
        <w:t>Terbaik</w:t>
      </w:r>
      <w:proofErr w:type="spellEnd"/>
      <w:r w:rsidRPr="0084728E">
        <w:rPr>
          <w:sz w:val="28"/>
          <w:szCs w:val="28"/>
          <w:lang w:val="en-US"/>
        </w:rPr>
        <w:t xml:space="preserve">! </w:t>
      </w:r>
      <w:r w:rsidRPr="0084728E">
        <w:rPr>
          <w:rFonts w:ascii="Segoe UI Emoji" w:hAnsi="Segoe UI Emoji" w:cs="Segoe UI Emoji"/>
          <w:sz w:val="28"/>
          <w:szCs w:val="28"/>
          <w:lang w:val="en-US"/>
        </w:rPr>
        <w:t>😄</w:t>
      </w:r>
      <w:r w:rsidRPr="0084728E">
        <w:rPr>
          <w:sz w:val="28"/>
          <w:szCs w:val="28"/>
          <w:lang w:val="en-US"/>
        </w:rPr>
        <w:t xml:space="preserve"> </w:t>
      </w:r>
      <w:proofErr w:type="spellStart"/>
      <w:r w:rsidRPr="0084728E">
        <w:rPr>
          <w:sz w:val="28"/>
          <w:szCs w:val="28"/>
          <w:lang w:val="en-US"/>
        </w:rPr>
        <w:t>Jom</w:t>
      </w:r>
      <w:proofErr w:type="spellEnd"/>
      <w:r w:rsidRPr="0084728E">
        <w:rPr>
          <w:sz w:val="28"/>
          <w:szCs w:val="28"/>
          <w:lang w:val="en-US"/>
        </w:rPr>
        <w:t xml:space="preserve"> </w:t>
      </w:r>
      <w:proofErr w:type="spellStart"/>
      <w:r w:rsidRPr="0084728E">
        <w:rPr>
          <w:sz w:val="28"/>
          <w:szCs w:val="28"/>
          <w:lang w:val="en-US"/>
        </w:rPr>
        <w:t>kita</w:t>
      </w:r>
      <w:proofErr w:type="spellEnd"/>
      <w:r w:rsidRPr="0084728E">
        <w:rPr>
          <w:sz w:val="28"/>
          <w:szCs w:val="28"/>
          <w:lang w:val="en-US"/>
        </w:rPr>
        <w:t xml:space="preserve"> </w:t>
      </w:r>
      <w:proofErr w:type="spellStart"/>
      <w:r w:rsidRPr="0084728E">
        <w:rPr>
          <w:sz w:val="28"/>
          <w:szCs w:val="28"/>
          <w:lang w:val="en-US"/>
        </w:rPr>
        <w:t>bina</w:t>
      </w:r>
      <w:proofErr w:type="spellEnd"/>
      <w:r w:rsidRPr="0084728E">
        <w:rPr>
          <w:sz w:val="28"/>
          <w:szCs w:val="28"/>
          <w:lang w:val="en-US"/>
        </w:rPr>
        <w:t xml:space="preserve"> </w:t>
      </w:r>
      <w:proofErr w:type="spellStart"/>
      <w:r w:rsidRPr="0084728E">
        <w:rPr>
          <w:sz w:val="28"/>
          <w:szCs w:val="28"/>
          <w:lang w:val="en-US"/>
        </w:rPr>
        <w:t>satu</w:t>
      </w:r>
      <w:proofErr w:type="spellEnd"/>
      <w:r w:rsidRPr="0084728E">
        <w:rPr>
          <w:sz w:val="28"/>
          <w:szCs w:val="28"/>
          <w:lang w:val="en-US"/>
        </w:rPr>
        <w:t xml:space="preserve"> </w:t>
      </w:r>
      <w:proofErr w:type="spellStart"/>
      <w:r w:rsidRPr="0084728E">
        <w:rPr>
          <w:sz w:val="28"/>
          <w:szCs w:val="28"/>
          <w:lang w:val="en-US"/>
        </w:rPr>
        <w:t>pengenalan</w:t>
      </w:r>
      <w:proofErr w:type="spellEnd"/>
      <w:r w:rsidRPr="0084728E">
        <w:rPr>
          <w:sz w:val="28"/>
          <w:szCs w:val="28"/>
          <w:lang w:val="en-US"/>
        </w:rPr>
        <w:t xml:space="preserve"> </w:t>
      </w:r>
      <w:proofErr w:type="spellStart"/>
      <w:r w:rsidRPr="0084728E">
        <w:rPr>
          <w:sz w:val="28"/>
          <w:szCs w:val="28"/>
          <w:lang w:val="en-US"/>
        </w:rPr>
        <w:t>rasmi</w:t>
      </w:r>
      <w:proofErr w:type="spellEnd"/>
      <w:r w:rsidRPr="0084728E">
        <w:rPr>
          <w:sz w:val="28"/>
          <w:szCs w:val="28"/>
          <w:lang w:val="en-US"/>
        </w:rPr>
        <w:t xml:space="preserve"> </w:t>
      </w:r>
      <w:proofErr w:type="spellStart"/>
      <w:r w:rsidRPr="0084728E">
        <w:rPr>
          <w:sz w:val="28"/>
          <w:szCs w:val="28"/>
          <w:lang w:val="en-US"/>
        </w:rPr>
        <w:t>untuk</w:t>
      </w:r>
      <w:proofErr w:type="spellEnd"/>
      <w:r w:rsidRPr="0084728E">
        <w:rPr>
          <w:sz w:val="28"/>
          <w:szCs w:val="28"/>
          <w:lang w:val="en-US"/>
        </w:rPr>
        <w:t xml:space="preserve"> </w:t>
      </w:r>
      <w:proofErr w:type="spellStart"/>
      <w:r w:rsidRPr="0084728E">
        <w:rPr>
          <w:sz w:val="28"/>
          <w:szCs w:val="28"/>
          <w:lang w:val="en-US"/>
        </w:rPr>
        <w:t>persatuan</w:t>
      </w:r>
      <w:proofErr w:type="spellEnd"/>
      <w:r w:rsidRPr="0084728E">
        <w:rPr>
          <w:sz w:val="28"/>
          <w:szCs w:val="28"/>
          <w:lang w:val="en-US"/>
        </w:rPr>
        <w:t xml:space="preserve"> kau </w:t>
      </w:r>
      <w:proofErr w:type="spellStart"/>
      <w:r w:rsidRPr="0084728E">
        <w:rPr>
          <w:sz w:val="28"/>
          <w:szCs w:val="28"/>
          <w:lang w:val="en-US"/>
        </w:rPr>
        <w:t>berdasarkan</w:t>
      </w:r>
      <w:proofErr w:type="spellEnd"/>
      <w:r w:rsidRPr="0084728E">
        <w:rPr>
          <w:sz w:val="28"/>
          <w:szCs w:val="28"/>
          <w:lang w:val="en-US"/>
        </w:rPr>
        <w:t xml:space="preserve"> </w:t>
      </w:r>
      <w:proofErr w:type="spellStart"/>
      <w:r w:rsidRPr="0084728E">
        <w:rPr>
          <w:sz w:val="28"/>
          <w:szCs w:val="28"/>
          <w:lang w:val="en-US"/>
        </w:rPr>
        <w:t>objektif</w:t>
      </w:r>
      <w:proofErr w:type="spellEnd"/>
      <w:r w:rsidRPr="0084728E">
        <w:rPr>
          <w:sz w:val="28"/>
          <w:szCs w:val="28"/>
          <w:lang w:val="en-US"/>
        </w:rPr>
        <w:t xml:space="preserve"> yang kau </w:t>
      </w:r>
      <w:proofErr w:type="spellStart"/>
      <w:r w:rsidRPr="0084728E">
        <w:rPr>
          <w:sz w:val="28"/>
          <w:szCs w:val="28"/>
          <w:lang w:val="en-US"/>
        </w:rPr>
        <w:t>berikan</w:t>
      </w:r>
      <w:proofErr w:type="spellEnd"/>
      <w:r w:rsidRPr="0084728E">
        <w:rPr>
          <w:sz w:val="28"/>
          <w:szCs w:val="28"/>
          <w:lang w:val="en-US"/>
        </w:rPr>
        <w:t xml:space="preserve"> </w:t>
      </w:r>
      <w:proofErr w:type="spellStart"/>
      <w:r w:rsidRPr="0084728E">
        <w:rPr>
          <w:sz w:val="28"/>
          <w:szCs w:val="28"/>
          <w:lang w:val="en-US"/>
        </w:rPr>
        <w:t>tadi</w:t>
      </w:r>
      <w:proofErr w:type="spellEnd"/>
      <w:r w:rsidRPr="0084728E">
        <w:rPr>
          <w:sz w:val="28"/>
          <w:szCs w:val="28"/>
          <w:lang w:val="en-US"/>
        </w:rPr>
        <w:t xml:space="preserve">. Aku </w:t>
      </w:r>
      <w:proofErr w:type="spellStart"/>
      <w:r w:rsidRPr="0084728E">
        <w:rPr>
          <w:sz w:val="28"/>
          <w:szCs w:val="28"/>
          <w:lang w:val="en-US"/>
        </w:rPr>
        <w:t>akan</w:t>
      </w:r>
      <w:proofErr w:type="spellEnd"/>
      <w:r w:rsidRPr="0084728E">
        <w:rPr>
          <w:sz w:val="28"/>
          <w:szCs w:val="28"/>
          <w:lang w:val="en-US"/>
        </w:rPr>
        <w:t xml:space="preserve"> </w:t>
      </w:r>
      <w:proofErr w:type="spellStart"/>
      <w:r w:rsidRPr="0084728E">
        <w:rPr>
          <w:sz w:val="28"/>
          <w:szCs w:val="28"/>
          <w:lang w:val="en-US"/>
        </w:rPr>
        <w:t>rangka</w:t>
      </w:r>
      <w:proofErr w:type="spellEnd"/>
      <w:r w:rsidRPr="0084728E">
        <w:rPr>
          <w:sz w:val="28"/>
          <w:szCs w:val="28"/>
          <w:lang w:val="en-US"/>
        </w:rPr>
        <w:t xml:space="preserve"> </w:t>
      </w:r>
      <w:proofErr w:type="spellStart"/>
      <w:r w:rsidRPr="0084728E">
        <w:rPr>
          <w:sz w:val="28"/>
          <w:szCs w:val="28"/>
          <w:lang w:val="en-US"/>
        </w:rPr>
        <w:t>dalam</w:t>
      </w:r>
      <w:proofErr w:type="spellEnd"/>
      <w:r w:rsidRPr="0084728E">
        <w:rPr>
          <w:sz w:val="28"/>
          <w:szCs w:val="28"/>
          <w:lang w:val="en-US"/>
        </w:rPr>
        <w:t xml:space="preserve"> </w:t>
      </w:r>
      <w:proofErr w:type="spellStart"/>
      <w:r w:rsidRPr="0084728E">
        <w:rPr>
          <w:sz w:val="28"/>
          <w:szCs w:val="28"/>
          <w:lang w:val="en-US"/>
        </w:rPr>
        <w:t>gaya</w:t>
      </w:r>
      <w:proofErr w:type="spellEnd"/>
      <w:r w:rsidRPr="0084728E">
        <w:rPr>
          <w:sz w:val="28"/>
          <w:szCs w:val="28"/>
          <w:lang w:val="en-US"/>
        </w:rPr>
        <w:t xml:space="preserve"> </w:t>
      </w:r>
      <w:proofErr w:type="spellStart"/>
      <w:r w:rsidRPr="0084728E">
        <w:rPr>
          <w:sz w:val="28"/>
          <w:szCs w:val="28"/>
          <w:lang w:val="en-US"/>
        </w:rPr>
        <w:t>profesional</w:t>
      </w:r>
      <w:proofErr w:type="spellEnd"/>
      <w:r w:rsidRPr="0084728E">
        <w:rPr>
          <w:sz w:val="28"/>
          <w:szCs w:val="28"/>
          <w:lang w:val="en-US"/>
        </w:rPr>
        <w:t xml:space="preserve">, </w:t>
      </w:r>
      <w:proofErr w:type="spellStart"/>
      <w:r w:rsidRPr="0084728E">
        <w:rPr>
          <w:sz w:val="28"/>
          <w:szCs w:val="28"/>
          <w:lang w:val="en-US"/>
        </w:rPr>
        <w:t>sesuai</w:t>
      </w:r>
      <w:proofErr w:type="spellEnd"/>
      <w:r w:rsidRPr="0084728E">
        <w:rPr>
          <w:sz w:val="28"/>
          <w:szCs w:val="28"/>
          <w:lang w:val="en-US"/>
        </w:rPr>
        <w:t xml:space="preserve"> </w:t>
      </w:r>
      <w:proofErr w:type="spellStart"/>
      <w:r w:rsidRPr="0084728E">
        <w:rPr>
          <w:sz w:val="28"/>
          <w:szCs w:val="28"/>
          <w:lang w:val="en-US"/>
        </w:rPr>
        <w:t>untuk</w:t>
      </w:r>
      <w:proofErr w:type="spellEnd"/>
      <w:r w:rsidRPr="0084728E">
        <w:rPr>
          <w:sz w:val="28"/>
          <w:szCs w:val="28"/>
          <w:lang w:val="en-US"/>
        </w:rPr>
        <w:t xml:space="preserve"> </w:t>
      </w:r>
      <w:proofErr w:type="spellStart"/>
      <w:r w:rsidRPr="0084728E">
        <w:rPr>
          <w:sz w:val="28"/>
          <w:szCs w:val="28"/>
          <w:lang w:val="en-US"/>
        </w:rPr>
        <w:t>dokumen</w:t>
      </w:r>
      <w:proofErr w:type="spellEnd"/>
      <w:r w:rsidRPr="0084728E">
        <w:rPr>
          <w:sz w:val="28"/>
          <w:szCs w:val="28"/>
          <w:lang w:val="en-US"/>
        </w:rPr>
        <w:t xml:space="preserve"> </w:t>
      </w:r>
      <w:proofErr w:type="spellStart"/>
      <w:r w:rsidRPr="0084728E">
        <w:rPr>
          <w:sz w:val="28"/>
          <w:szCs w:val="28"/>
          <w:lang w:val="en-US"/>
        </w:rPr>
        <w:t>rasmi</w:t>
      </w:r>
      <w:proofErr w:type="spellEnd"/>
      <w:r w:rsidRPr="0084728E">
        <w:rPr>
          <w:sz w:val="28"/>
          <w:szCs w:val="28"/>
          <w:lang w:val="en-US"/>
        </w:rPr>
        <w:t xml:space="preserve"> </w:t>
      </w:r>
      <w:proofErr w:type="spellStart"/>
      <w:r w:rsidRPr="0084728E">
        <w:rPr>
          <w:sz w:val="28"/>
          <w:szCs w:val="28"/>
          <w:lang w:val="en-US"/>
        </w:rPr>
        <w:t>atau</w:t>
      </w:r>
      <w:proofErr w:type="spellEnd"/>
      <w:r w:rsidRPr="0084728E">
        <w:rPr>
          <w:sz w:val="28"/>
          <w:szCs w:val="28"/>
          <w:lang w:val="en-US"/>
        </w:rPr>
        <w:t xml:space="preserve"> </w:t>
      </w:r>
      <w:proofErr w:type="spellStart"/>
      <w:r w:rsidRPr="0084728E">
        <w:rPr>
          <w:sz w:val="28"/>
          <w:szCs w:val="28"/>
          <w:lang w:val="en-US"/>
        </w:rPr>
        <w:t>permohonan</w:t>
      </w:r>
      <w:proofErr w:type="spellEnd"/>
      <w:r w:rsidRPr="0084728E">
        <w:rPr>
          <w:sz w:val="28"/>
          <w:szCs w:val="28"/>
          <w:lang w:val="en-US"/>
        </w:rPr>
        <w:t xml:space="preserve"> </w:t>
      </w:r>
      <w:proofErr w:type="spellStart"/>
      <w:r w:rsidRPr="0084728E">
        <w:rPr>
          <w:sz w:val="28"/>
          <w:szCs w:val="28"/>
          <w:lang w:val="en-US"/>
        </w:rPr>
        <w:t>pendaftaran</w:t>
      </w:r>
      <w:proofErr w:type="spellEnd"/>
      <w:r w:rsidRPr="0084728E">
        <w:rPr>
          <w:sz w:val="28"/>
          <w:szCs w:val="28"/>
          <w:lang w:val="en-US"/>
        </w:rPr>
        <w:t xml:space="preserve"> </w:t>
      </w:r>
      <w:proofErr w:type="spellStart"/>
      <w:r w:rsidRPr="0084728E">
        <w:rPr>
          <w:sz w:val="28"/>
          <w:szCs w:val="28"/>
          <w:lang w:val="en-US"/>
        </w:rPr>
        <w:t>dengan</w:t>
      </w:r>
      <w:proofErr w:type="spellEnd"/>
      <w:r w:rsidRPr="0084728E">
        <w:rPr>
          <w:sz w:val="28"/>
          <w:szCs w:val="28"/>
          <w:lang w:val="en-US"/>
        </w:rPr>
        <w:t xml:space="preserve"> ROS.</w:t>
      </w:r>
    </w:p>
    <w:p w14:paraId="3FD11277" w14:textId="77777777" w:rsidR="0084728E" w:rsidRPr="0084728E" w:rsidRDefault="0084728E" w:rsidP="0084728E">
      <w:pPr>
        <w:rPr>
          <w:sz w:val="28"/>
          <w:szCs w:val="28"/>
          <w:lang w:val="en-US"/>
        </w:rPr>
      </w:pPr>
      <w:r w:rsidRPr="0084728E">
        <w:rPr>
          <w:rFonts w:ascii="Segoe UI Emoji" w:hAnsi="Segoe UI Emoji" w:cs="Segoe UI Emoji"/>
          <w:sz w:val="28"/>
          <w:szCs w:val="28"/>
          <w:lang w:val="en-US"/>
        </w:rPr>
        <w:t>🏢</w:t>
      </w:r>
      <w:r w:rsidRPr="0084728E">
        <w:rPr>
          <w:sz w:val="28"/>
          <w:szCs w:val="28"/>
          <w:lang w:val="en-US"/>
        </w:rPr>
        <w:t xml:space="preserve"> </w:t>
      </w:r>
      <w:proofErr w:type="spellStart"/>
      <w:r w:rsidRPr="0084728E">
        <w:rPr>
          <w:sz w:val="28"/>
          <w:szCs w:val="28"/>
          <w:lang w:val="en-US"/>
        </w:rPr>
        <w:t>Pengenalan</w:t>
      </w:r>
      <w:proofErr w:type="spellEnd"/>
      <w:r w:rsidRPr="0084728E">
        <w:rPr>
          <w:sz w:val="28"/>
          <w:szCs w:val="28"/>
          <w:lang w:val="en-US"/>
        </w:rPr>
        <w:t xml:space="preserve"> </w:t>
      </w:r>
      <w:proofErr w:type="spellStart"/>
      <w:r w:rsidRPr="0084728E">
        <w:rPr>
          <w:sz w:val="28"/>
          <w:szCs w:val="28"/>
          <w:lang w:val="en-US"/>
        </w:rPr>
        <w:t>Persatuan</w:t>
      </w:r>
      <w:proofErr w:type="spellEnd"/>
    </w:p>
    <w:p w14:paraId="52BE2E0E" w14:textId="77777777" w:rsidR="0084728E" w:rsidRPr="0084728E" w:rsidRDefault="0084728E" w:rsidP="0084728E">
      <w:pPr>
        <w:rPr>
          <w:sz w:val="28"/>
          <w:szCs w:val="28"/>
          <w:lang w:val="en-US"/>
        </w:rPr>
      </w:pPr>
      <w:r w:rsidRPr="0084728E">
        <w:rPr>
          <w:b/>
          <w:bCs/>
          <w:sz w:val="28"/>
          <w:szCs w:val="28"/>
          <w:lang w:val="en-US"/>
        </w:rPr>
        <w:t xml:space="preserve">Nama </w:t>
      </w:r>
      <w:proofErr w:type="spellStart"/>
      <w:r w:rsidRPr="0084728E">
        <w:rPr>
          <w:b/>
          <w:bCs/>
          <w:sz w:val="28"/>
          <w:szCs w:val="28"/>
          <w:lang w:val="en-US"/>
        </w:rPr>
        <w:t>Persatuan</w:t>
      </w:r>
      <w:proofErr w:type="spellEnd"/>
      <w:r w:rsidRPr="0084728E">
        <w:rPr>
          <w:b/>
          <w:bCs/>
          <w:sz w:val="28"/>
          <w:szCs w:val="28"/>
          <w:lang w:val="en-US"/>
        </w:rPr>
        <w:t>:</w:t>
      </w:r>
      <w:r w:rsidRPr="0084728E">
        <w:rPr>
          <w:sz w:val="28"/>
          <w:szCs w:val="28"/>
          <w:lang w:val="en-US"/>
        </w:rPr>
        <w:t xml:space="preserve"> [</w:t>
      </w:r>
      <w:proofErr w:type="spellStart"/>
      <w:r w:rsidRPr="0084728E">
        <w:rPr>
          <w:sz w:val="28"/>
          <w:szCs w:val="28"/>
          <w:lang w:val="en-US"/>
        </w:rPr>
        <w:t>Isikan</w:t>
      </w:r>
      <w:proofErr w:type="spellEnd"/>
      <w:r w:rsidRPr="0084728E">
        <w:rPr>
          <w:sz w:val="28"/>
          <w:szCs w:val="28"/>
          <w:lang w:val="en-US"/>
        </w:rPr>
        <w:t xml:space="preserve"> nama </w:t>
      </w:r>
      <w:proofErr w:type="spellStart"/>
      <w:r w:rsidRPr="0084728E">
        <w:rPr>
          <w:sz w:val="28"/>
          <w:szCs w:val="28"/>
          <w:lang w:val="en-US"/>
        </w:rPr>
        <w:t>rasmi</w:t>
      </w:r>
      <w:proofErr w:type="spellEnd"/>
      <w:r w:rsidRPr="0084728E">
        <w:rPr>
          <w:sz w:val="28"/>
          <w:szCs w:val="28"/>
          <w:lang w:val="en-US"/>
        </w:rPr>
        <w:t xml:space="preserve"> di </w:t>
      </w:r>
      <w:proofErr w:type="spellStart"/>
      <w:r w:rsidRPr="0084728E">
        <w:rPr>
          <w:sz w:val="28"/>
          <w:szCs w:val="28"/>
          <w:lang w:val="en-US"/>
        </w:rPr>
        <w:t>sini</w:t>
      </w:r>
      <w:proofErr w:type="spellEnd"/>
      <w:r w:rsidRPr="0084728E">
        <w:rPr>
          <w:sz w:val="28"/>
          <w:szCs w:val="28"/>
          <w:lang w:val="en-US"/>
        </w:rPr>
        <w:t xml:space="preserve"> — </w:t>
      </w:r>
      <w:proofErr w:type="spellStart"/>
      <w:r w:rsidRPr="0084728E">
        <w:rPr>
          <w:sz w:val="28"/>
          <w:szCs w:val="28"/>
          <w:lang w:val="en-US"/>
        </w:rPr>
        <w:t>aku</w:t>
      </w:r>
      <w:proofErr w:type="spellEnd"/>
      <w:r w:rsidRPr="0084728E">
        <w:rPr>
          <w:sz w:val="28"/>
          <w:szCs w:val="28"/>
          <w:lang w:val="en-US"/>
        </w:rPr>
        <w:t xml:space="preserve"> </w:t>
      </w:r>
      <w:proofErr w:type="spellStart"/>
      <w:r w:rsidRPr="0084728E">
        <w:rPr>
          <w:sz w:val="28"/>
          <w:szCs w:val="28"/>
          <w:lang w:val="en-US"/>
        </w:rPr>
        <w:t>boleh</w:t>
      </w:r>
      <w:proofErr w:type="spellEnd"/>
      <w:r w:rsidRPr="0084728E">
        <w:rPr>
          <w:sz w:val="28"/>
          <w:szCs w:val="28"/>
          <w:lang w:val="en-US"/>
        </w:rPr>
        <w:t xml:space="preserve"> </w:t>
      </w:r>
      <w:proofErr w:type="spellStart"/>
      <w:r w:rsidRPr="0084728E">
        <w:rPr>
          <w:sz w:val="28"/>
          <w:szCs w:val="28"/>
          <w:lang w:val="en-US"/>
        </w:rPr>
        <w:t>bantu</w:t>
      </w:r>
      <w:proofErr w:type="spellEnd"/>
      <w:r w:rsidRPr="0084728E">
        <w:rPr>
          <w:sz w:val="28"/>
          <w:szCs w:val="28"/>
          <w:lang w:val="en-US"/>
        </w:rPr>
        <w:t xml:space="preserve"> </w:t>
      </w:r>
      <w:proofErr w:type="spellStart"/>
      <w:r w:rsidRPr="0084728E">
        <w:rPr>
          <w:sz w:val="28"/>
          <w:szCs w:val="28"/>
          <w:lang w:val="en-US"/>
        </w:rPr>
        <w:t>reka</w:t>
      </w:r>
      <w:proofErr w:type="spellEnd"/>
      <w:r w:rsidRPr="0084728E">
        <w:rPr>
          <w:sz w:val="28"/>
          <w:szCs w:val="28"/>
          <w:lang w:val="en-US"/>
        </w:rPr>
        <w:t xml:space="preserve"> juga </w:t>
      </w:r>
      <w:proofErr w:type="spellStart"/>
      <w:r w:rsidRPr="0084728E">
        <w:rPr>
          <w:sz w:val="28"/>
          <w:szCs w:val="28"/>
          <w:lang w:val="en-US"/>
        </w:rPr>
        <w:t>kalau</w:t>
      </w:r>
      <w:proofErr w:type="spellEnd"/>
      <w:r w:rsidRPr="0084728E">
        <w:rPr>
          <w:sz w:val="28"/>
          <w:szCs w:val="28"/>
          <w:lang w:val="en-US"/>
        </w:rPr>
        <w:t xml:space="preserve"> nak]</w:t>
      </w:r>
    </w:p>
    <w:p w14:paraId="64F9B7AF" w14:textId="77777777" w:rsidR="0084728E" w:rsidRPr="0084728E" w:rsidRDefault="0084728E" w:rsidP="0084728E">
      <w:pPr>
        <w:rPr>
          <w:sz w:val="28"/>
          <w:szCs w:val="28"/>
          <w:lang w:val="en-US"/>
        </w:rPr>
      </w:pPr>
      <w:r w:rsidRPr="0084728E">
        <w:rPr>
          <w:b/>
          <w:bCs/>
          <w:sz w:val="28"/>
          <w:szCs w:val="28"/>
          <w:lang w:val="en-US"/>
        </w:rPr>
        <w:t xml:space="preserve">Latar </w:t>
      </w:r>
      <w:proofErr w:type="spellStart"/>
      <w:r w:rsidRPr="0084728E">
        <w:rPr>
          <w:b/>
          <w:bCs/>
          <w:sz w:val="28"/>
          <w:szCs w:val="28"/>
          <w:lang w:val="en-US"/>
        </w:rPr>
        <w:t>Belakang</w:t>
      </w:r>
      <w:proofErr w:type="spellEnd"/>
      <w:r w:rsidRPr="0084728E">
        <w:rPr>
          <w:b/>
          <w:bCs/>
          <w:sz w:val="28"/>
          <w:szCs w:val="28"/>
          <w:lang w:val="en-US"/>
        </w:rPr>
        <w:t xml:space="preserve"> </w:t>
      </w:r>
      <w:proofErr w:type="spellStart"/>
      <w:r w:rsidRPr="0084728E">
        <w:rPr>
          <w:b/>
          <w:bCs/>
          <w:sz w:val="28"/>
          <w:szCs w:val="28"/>
          <w:lang w:val="en-US"/>
        </w:rPr>
        <w:t>Penubuhan</w:t>
      </w:r>
      <w:proofErr w:type="spellEnd"/>
      <w:r w:rsidRPr="0084728E">
        <w:rPr>
          <w:b/>
          <w:bCs/>
          <w:sz w:val="28"/>
          <w:szCs w:val="28"/>
          <w:lang w:val="en-US"/>
        </w:rPr>
        <w:t>:</w:t>
      </w:r>
      <w:r w:rsidRPr="0084728E">
        <w:rPr>
          <w:sz w:val="28"/>
          <w:szCs w:val="28"/>
          <w:lang w:val="en-US"/>
        </w:rPr>
        <w:br/>
      </w:r>
      <w:proofErr w:type="spellStart"/>
      <w:r w:rsidRPr="0084728E">
        <w:rPr>
          <w:sz w:val="28"/>
          <w:szCs w:val="28"/>
          <w:lang w:val="en-US"/>
        </w:rPr>
        <w:t>Persatuan</w:t>
      </w:r>
      <w:proofErr w:type="spellEnd"/>
      <w:r w:rsidRPr="0084728E">
        <w:rPr>
          <w:sz w:val="28"/>
          <w:szCs w:val="28"/>
          <w:lang w:val="en-US"/>
        </w:rPr>
        <w:t xml:space="preserve"> </w:t>
      </w:r>
      <w:proofErr w:type="spellStart"/>
      <w:r w:rsidRPr="0084728E">
        <w:rPr>
          <w:sz w:val="28"/>
          <w:szCs w:val="28"/>
          <w:lang w:val="en-US"/>
        </w:rPr>
        <w:t>ini</w:t>
      </w:r>
      <w:proofErr w:type="spellEnd"/>
      <w:r w:rsidRPr="0084728E">
        <w:rPr>
          <w:sz w:val="28"/>
          <w:szCs w:val="28"/>
          <w:lang w:val="en-US"/>
        </w:rPr>
        <w:t xml:space="preserve"> </w:t>
      </w:r>
      <w:proofErr w:type="spellStart"/>
      <w:r w:rsidRPr="0084728E">
        <w:rPr>
          <w:sz w:val="28"/>
          <w:szCs w:val="28"/>
          <w:lang w:val="en-US"/>
        </w:rPr>
        <w:t>ditubuhkan</w:t>
      </w:r>
      <w:proofErr w:type="spellEnd"/>
      <w:r w:rsidRPr="0084728E">
        <w:rPr>
          <w:sz w:val="28"/>
          <w:szCs w:val="28"/>
          <w:lang w:val="en-US"/>
        </w:rPr>
        <w:t xml:space="preserve"> </w:t>
      </w:r>
      <w:proofErr w:type="spellStart"/>
      <w:r w:rsidRPr="0084728E">
        <w:rPr>
          <w:sz w:val="28"/>
          <w:szCs w:val="28"/>
          <w:lang w:val="en-US"/>
        </w:rPr>
        <w:t>sebagai</w:t>
      </w:r>
      <w:proofErr w:type="spellEnd"/>
      <w:r w:rsidRPr="0084728E">
        <w:rPr>
          <w:sz w:val="28"/>
          <w:szCs w:val="28"/>
          <w:lang w:val="en-US"/>
        </w:rPr>
        <w:t xml:space="preserve"> </w:t>
      </w:r>
      <w:proofErr w:type="spellStart"/>
      <w:r w:rsidRPr="0084728E">
        <w:rPr>
          <w:sz w:val="28"/>
          <w:szCs w:val="28"/>
          <w:lang w:val="en-US"/>
        </w:rPr>
        <w:t>respons</w:t>
      </w:r>
      <w:proofErr w:type="spellEnd"/>
      <w:r w:rsidRPr="0084728E">
        <w:rPr>
          <w:sz w:val="28"/>
          <w:szCs w:val="28"/>
          <w:lang w:val="en-US"/>
        </w:rPr>
        <w:t xml:space="preserve"> </w:t>
      </w:r>
      <w:proofErr w:type="spellStart"/>
      <w:r w:rsidRPr="0084728E">
        <w:rPr>
          <w:sz w:val="28"/>
          <w:szCs w:val="28"/>
          <w:lang w:val="en-US"/>
        </w:rPr>
        <w:t>kepada</w:t>
      </w:r>
      <w:proofErr w:type="spellEnd"/>
      <w:r w:rsidRPr="0084728E">
        <w:rPr>
          <w:sz w:val="28"/>
          <w:szCs w:val="28"/>
          <w:lang w:val="en-US"/>
        </w:rPr>
        <w:t xml:space="preserve"> </w:t>
      </w:r>
      <w:proofErr w:type="spellStart"/>
      <w:r w:rsidRPr="0084728E">
        <w:rPr>
          <w:sz w:val="28"/>
          <w:szCs w:val="28"/>
          <w:lang w:val="en-US"/>
        </w:rPr>
        <w:t>keperluan</w:t>
      </w:r>
      <w:proofErr w:type="spellEnd"/>
      <w:r w:rsidRPr="0084728E">
        <w:rPr>
          <w:sz w:val="28"/>
          <w:szCs w:val="28"/>
          <w:lang w:val="en-US"/>
        </w:rPr>
        <w:t xml:space="preserve"> </w:t>
      </w:r>
      <w:proofErr w:type="spellStart"/>
      <w:r w:rsidRPr="0084728E">
        <w:rPr>
          <w:sz w:val="28"/>
          <w:szCs w:val="28"/>
          <w:lang w:val="en-US"/>
        </w:rPr>
        <w:t>memperkukuh</w:t>
      </w:r>
      <w:proofErr w:type="spellEnd"/>
      <w:r w:rsidRPr="0084728E">
        <w:rPr>
          <w:sz w:val="28"/>
          <w:szCs w:val="28"/>
          <w:lang w:val="en-US"/>
        </w:rPr>
        <w:t xml:space="preserve"> </w:t>
      </w:r>
      <w:proofErr w:type="spellStart"/>
      <w:r w:rsidRPr="0084728E">
        <w:rPr>
          <w:sz w:val="28"/>
          <w:szCs w:val="28"/>
          <w:lang w:val="en-US"/>
        </w:rPr>
        <w:t>kerjasama</w:t>
      </w:r>
      <w:proofErr w:type="spellEnd"/>
      <w:r w:rsidRPr="0084728E">
        <w:rPr>
          <w:sz w:val="28"/>
          <w:szCs w:val="28"/>
          <w:lang w:val="en-US"/>
        </w:rPr>
        <w:t xml:space="preserve"> </w:t>
      </w:r>
      <w:proofErr w:type="spellStart"/>
      <w:r w:rsidRPr="0084728E">
        <w:rPr>
          <w:sz w:val="28"/>
          <w:szCs w:val="28"/>
          <w:lang w:val="en-US"/>
        </w:rPr>
        <w:t>ekonomi</w:t>
      </w:r>
      <w:proofErr w:type="spellEnd"/>
      <w:r w:rsidRPr="0084728E">
        <w:rPr>
          <w:sz w:val="28"/>
          <w:szCs w:val="28"/>
          <w:lang w:val="en-US"/>
        </w:rPr>
        <w:t xml:space="preserve"> </w:t>
      </w:r>
      <w:proofErr w:type="spellStart"/>
      <w:r w:rsidRPr="0084728E">
        <w:rPr>
          <w:sz w:val="28"/>
          <w:szCs w:val="28"/>
          <w:lang w:val="en-US"/>
        </w:rPr>
        <w:t>rentas</w:t>
      </w:r>
      <w:proofErr w:type="spellEnd"/>
      <w:r w:rsidRPr="0084728E">
        <w:rPr>
          <w:sz w:val="28"/>
          <w:szCs w:val="28"/>
          <w:lang w:val="en-US"/>
        </w:rPr>
        <w:t xml:space="preserve"> </w:t>
      </w:r>
      <w:proofErr w:type="spellStart"/>
      <w:r w:rsidRPr="0084728E">
        <w:rPr>
          <w:sz w:val="28"/>
          <w:szCs w:val="28"/>
          <w:lang w:val="en-US"/>
        </w:rPr>
        <w:t>sempadan</w:t>
      </w:r>
      <w:proofErr w:type="spellEnd"/>
      <w:r w:rsidRPr="0084728E">
        <w:rPr>
          <w:sz w:val="28"/>
          <w:szCs w:val="28"/>
          <w:lang w:val="en-US"/>
        </w:rPr>
        <w:t xml:space="preserve"> </w:t>
      </w:r>
      <w:proofErr w:type="spellStart"/>
      <w:r w:rsidRPr="0084728E">
        <w:rPr>
          <w:sz w:val="28"/>
          <w:szCs w:val="28"/>
          <w:lang w:val="en-US"/>
        </w:rPr>
        <w:t>antara</w:t>
      </w:r>
      <w:proofErr w:type="spellEnd"/>
      <w:r w:rsidRPr="0084728E">
        <w:rPr>
          <w:sz w:val="28"/>
          <w:szCs w:val="28"/>
          <w:lang w:val="en-US"/>
        </w:rPr>
        <w:t xml:space="preserve"> Malaysia dan Indonesia. </w:t>
      </w:r>
      <w:proofErr w:type="spellStart"/>
      <w:r w:rsidRPr="0084728E">
        <w:rPr>
          <w:sz w:val="28"/>
          <w:szCs w:val="28"/>
          <w:lang w:val="en-US"/>
        </w:rPr>
        <w:t>Dengan</w:t>
      </w:r>
      <w:proofErr w:type="spellEnd"/>
      <w:r w:rsidRPr="0084728E">
        <w:rPr>
          <w:sz w:val="28"/>
          <w:szCs w:val="28"/>
          <w:lang w:val="en-US"/>
        </w:rPr>
        <w:t xml:space="preserve"> </w:t>
      </w:r>
      <w:proofErr w:type="spellStart"/>
      <w:r w:rsidRPr="0084728E">
        <w:rPr>
          <w:sz w:val="28"/>
          <w:szCs w:val="28"/>
          <w:lang w:val="en-US"/>
        </w:rPr>
        <w:t>wujudnya</w:t>
      </w:r>
      <w:proofErr w:type="spellEnd"/>
      <w:r w:rsidRPr="0084728E">
        <w:rPr>
          <w:sz w:val="28"/>
          <w:szCs w:val="28"/>
          <w:lang w:val="en-US"/>
        </w:rPr>
        <w:t xml:space="preserve"> </w:t>
      </w:r>
      <w:proofErr w:type="spellStart"/>
      <w:r w:rsidRPr="0084728E">
        <w:rPr>
          <w:sz w:val="28"/>
          <w:szCs w:val="28"/>
          <w:lang w:val="en-US"/>
        </w:rPr>
        <w:t>potensi</w:t>
      </w:r>
      <w:proofErr w:type="spellEnd"/>
      <w:r w:rsidRPr="0084728E">
        <w:rPr>
          <w:sz w:val="28"/>
          <w:szCs w:val="28"/>
          <w:lang w:val="en-US"/>
        </w:rPr>
        <w:t xml:space="preserve"> </w:t>
      </w:r>
      <w:proofErr w:type="spellStart"/>
      <w:r w:rsidRPr="0084728E">
        <w:rPr>
          <w:sz w:val="28"/>
          <w:szCs w:val="28"/>
          <w:lang w:val="en-US"/>
        </w:rPr>
        <w:t>projek</w:t>
      </w:r>
      <w:proofErr w:type="spellEnd"/>
      <w:r w:rsidRPr="0084728E">
        <w:rPr>
          <w:sz w:val="28"/>
          <w:szCs w:val="28"/>
          <w:lang w:val="en-US"/>
        </w:rPr>
        <w:t xml:space="preserve"> </w:t>
      </w:r>
      <w:proofErr w:type="spellStart"/>
      <w:r w:rsidRPr="0084728E">
        <w:rPr>
          <w:sz w:val="28"/>
          <w:szCs w:val="28"/>
          <w:lang w:val="en-US"/>
        </w:rPr>
        <w:t>strategik</w:t>
      </w:r>
      <w:proofErr w:type="spellEnd"/>
      <w:r w:rsidRPr="0084728E">
        <w:rPr>
          <w:sz w:val="28"/>
          <w:szCs w:val="28"/>
          <w:lang w:val="en-US"/>
        </w:rPr>
        <w:t xml:space="preserve"> </w:t>
      </w:r>
      <w:proofErr w:type="spellStart"/>
      <w:r w:rsidRPr="0084728E">
        <w:rPr>
          <w:sz w:val="28"/>
          <w:szCs w:val="28"/>
          <w:lang w:val="en-US"/>
        </w:rPr>
        <w:t>serta</w:t>
      </w:r>
      <w:proofErr w:type="spellEnd"/>
      <w:r w:rsidRPr="0084728E">
        <w:rPr>
          <w:sz w:val="28"/>
          <w:szCs w:val="28"/>
          <w:lang w:val="en-US"/>
        </w:rPr>
        <w:t xml:space="preserve"> </w:t>
      </w:r>
      <w:proofErr w:type="spellStart"/>
      <w:r w:rsidRPr="0084728E">
        <w:rPr>
          <w:sz w:val="28"/>
          <w:szCs w:val="28"/>
          <w:lang w:val="en-US"/>
        </w:rPr>
        <w:t>peningkatan</w:t>
      </w:r>
      <w:proofErr w:type="spellEnd"/>
      <w:r w:rsidRPr="0084728E">
        <w:rPr>
          <w:sz w:val="28"/>
          <w:szCs w:val="28"/>
          <w:lang w:val="en-US"/>
        </w:rPr>
        <w:t xml:space="preserve"> </w:t>
      </w:r>
      <w:proofErr w:type="spellStart"/>
      <w:r w:rsidRPr="0084728E">
        <w:rPr>
          <w:sz w:val="28"/>
          <w:szCs w:val="28"/>
          <w:lang w:val="en-US"/>
        </w:rPr>
        <w:t>hubungan</w:t>
      </w:r>
      <w:proofErr w:type="spellEnd"/>
      <w:r w:rsidRPr="0084728E">
        <w:rPr>
          <w:sz w:val="28"/>
          <w:szCs w:val="28"/>
          <w:lang w:val="en-US"/>
        </w:rPr>
        <w:t xml:space="preserve"> </w:t>
      </w:r>
      <w:proofErr w:type="spellStart"/>
      <w:r w:rsidRPr="0084728E">
        <w:rPr>
          <w:sz w:val="28"/>
          <w:szCs w:val="28"/>
          <w:lang w:val="en-US"/>
        </w:rPr>
        <w:t>perdagangan</w:t>
      </w:r>
      <w:proofErr w:type="spellEnd"/>
      <w:r w:rsidRPr="0084728E">
        <w:rPr>
          <w:sz w:val="28"/>
          <w:szCs w:val="28"/>
          <w:lang w:val="en-US"/>
        </w:rPr>
        <w:t xml:space="preserve"> </w:t>
      </w:r>
      <w:proofErr w:type="spellStart"/>
      <w:r w:rsidRPr="0084728E">
        <w:rPr>
          <w:sz w:val="28"/>
          <w:szCs w:val="28"/>
          <w:lang w:val="en-US"/>
        </w:rPr>
        <w:t>serantau</w:t>
      </w:r>
      <w:proofErr w:type="spellEnd"/>
      <w:r w:rsidRPr="0084728E">
        <w:rPr>
          <w:sz w:val="28"/>
          <w:szCs w:val="28"/>
          <w:lang w:val="en-US"/>
        </w:rPr>
        <w:t xml:space="preserve">, </w:t>
      </w:r>
      <w:proofErr w:type="spellStart"/>
      <w:r w:rsidRPr="0084728E">
        <w:rPr>
          <w:sz w:val="28"/>
          <w:szCs w:val="28"/>
          <w:lang w:val="en-US"/>
        </w:rPr>
        <w:t>komuniti</w:t>
      </w:r>
      <w:proofErr w:type="spellEnd"/>
      <w:r w:rsidRPr="0084728E">
        <w:rPr>
          <w:sz w:val="28"/>
          <w:szCs w:val="28"/>
          <w:lang w:val="en-US"/>
        </w:rPr>
        <w:t xml:space="preserve"> </w:t>
      </w:r>
      <w:proofErr w:type="spellStart"/>
      <w:r w:rsidRPr="0084728E">
        <w:rPr>
          <w:sz w:val="28"/>
          <w:szCs w:val="28"/>
          <w:lang w:val="en-US"/>
        </w:rPr>
        <w:t>perniagaan</w:t>
      </w:r>
      <w:proofErr w:type="spellEnd"/>
      <w:r w:rsidRPr="0084728E">
        <w:rPr>
          <w:sz w:val="28"/>
          <w:szCs w:val="28"/>
          <w:lang w:val="en-US"/>
        </w:rPr>
        <w:t xml:space="preserve"> Malaysia </w:t>
      </w:r>
      <w:proofErr w:type="spellStart"/>
      <w:r w:rsidRPr="0084728E">
        <w:rPr>
          <w:sz w:val="28"/>
          <w:szCs w:val="28"/>
          <w:lang w:val="en-US"/>
        </w:rPr>
        <w:t>memerlukan</w:t>
      </w:r>
      <w:proofErr w:type="spellEnd"/>
      <w:r w:rsidRPr="0084728E">
        <w:rPr>
          <w:sz w:val="28"/>
          <w:szCs w:val="28"/>
          <w:lang w:val="en-US"/>
        </w:rPr>
        <w:t xml:space="preserve"> </w:t>
      </w:r>
      <w:proofErr w:type="spellStart"/>
      <w:r w:rsidRPr="0084728E">
        <w:rPr>
          <w:sz w:val="28"/>
          <w:szCs w:val="28"/>
          <w:lang w:val="en-US"/>
        </w:rPr>
        <w:t>satu</w:t>
      </w:r>
      <w:proofErr w:type="spellEnd"/>
      <w:r w:rsidRPr="0084728E">
        <w:rPr>
          <w:sz w:val="28"/>
          <w:szCs w:val="28"/>
          <w:lang w:val="en-US"/>
        </w:rPr>
        <w:t xml:space="preserve"> platform </w:t>
      </w:r>
      <w:proofErr w:type="spellStart"/>
      <w:r w:rsidRPr="0084728E">
        <w:rPr>
          <w:sz w:val="28"/>
          <w:szCs w:val="28"/>
          <w:lang w:val="en-US"/>
        </w:rPr>
        <w:t>kolektif</w:t>
      </w:r>
      <w:proofErr w:type="spellEnd"/>
      <w:r w:rsidRPr="0084728E">
        <w:rPr>
          <w:sz w:val="28"/>
          <w:szCs w:val="28"/>
          <w:lang w:val="en-US"/>
        </w:rPr>
        <w:t xml:space="preserve"> </w:t>
      </w:r>
      <w:proofErr w:type="spellStart"/>
      <w:r w:rsidRPr="0084728E">
        <w:rPr>
          <w:sz w:val="28"/>
          <w:szCs w:val="28"/>
          <w:lang w:val="en-US"/>
        </w:rPr>
        <w:t>untuk</w:t>
      </w:r>
      <w:proofErr w:type="spellEnd"/>
      <w:r w:rsidRPr="0084728E">
        <w:rPr>
          <w:sz w:val="28"/>
          <w:szCs w:val="28"/>
          <w:lang w:val="en-US"/>
        </w:rPr>
        <w:t xml:space="preserve"> </w:t>
      </w:r>
      <w:proofErr w:type="spellStart"/>
      <w:r w:rsidRPr="0084728E">
        <w:rPr>
          <w:sz w:val="28"/>
          <w:szCs w:val="28"/>
          <w:lang w:val="en-US"/>
        </w:rPr>
        <w:t>menyelaras</w:t>
      </w:r>
      <w:proofErr w:type="spellEnd"/>
      <w:r w:rsidRPr="0084728E">
        <w:rPr>
          <w:sz w:val="28"/>
          <w:szCs w:val="28"/>
          <w:lang w:val="en-US"/>
        </w:rPr>
        <w:t xml:space="preserve"> </w:t>
      </w:r>
      <w:proofErr w:type="spellStart"/>
      <w:r w:rsidRPr="0084728E">
        <w:rPr>
          <w:sz w:val="28"/>
          <w:szCs w:val="28"/>
          <w:lang w:val="en-US"/>
        </w:rPr>
        <w:t>usaha</w:t>
      </w:r>
      <w:proofErr w:type="spellEnd"/>
      <w:r w:rsidRPr="0084728E">
        <w:rPr>
          <w:sz w:val="28"/>
          <w:szCs w:val="28"/>
          <w:lang w:val="en-US"/>
        </w:rPr>
        <w:t xml:space="preserve"> dan </w:t>
      </w:r>
      <w:proofErr w:type="spellStart"/>
      <w:r w:rsidRPr="0084728E">
        <w:rPr>
          <w:sz w:val="28"/>
          <w:szCs w:val="28"/>
          <w:lang w:val="en-US"/>
        </w:rPr>
        <w:t>keupayaan</w:t>
      </w:r>
      <w:proofErr w:type="spellEnd"/>
      <w:r w:rsidRPr="0084728E">
        <w:rPr>
          <w:sz w:val="28"/>
          <w:szCs w:val="28"/>
          <w:lang w:val="en-US"/>
        </w:rPr>
        <w:t xml:space="preserve"> </w:t>
      </w:r>
      <w:proofErr w:type="spellStart"/>
      <w:r w:rsidRPr="0084728E">
        <w:rPr>
          <w:sz w:val="28"/>
          <w:szCs w:val="28"/>
          <w:lang w:val="en-US"/>
        </w:rPr>
        <w:t>mereka</w:t>
      </w:r>
      <w:proofErr w:type="spellEnd"/>
      <w:r w:rsidRPr="0084728E">
        <w:rPr>
          <w:sz w:val="28"/>
          <w:szCs w:val="28"/>
          <w:lang w:val="en-US"/>
        </w:rPr>
        <w:t>.</w:t>
      </w:r>
    </w:p>
    <w:p w14:paraId="5B08A44A" w14:textId="77777777" w:rsidR="0084728E" w:rsidRPr="0084728E" w:rsidRDefault="0084728E" w:rsidP="0084728E">
      <w:pPr>
        <w:rPr>
          <w:sz w:val="28"/>
          <w:szCs w:val="28"/>
          <w:lang w:val="en-US"/>
        </w:rPr>
      </w:pPr>
      <w:r w:rsidRPr="0084728E">
        <w:rPr>
          <w:b/>
          <w:bCs/>
          <w:sz w:val="28"/>
          <w:szCs w:val="28"/>
          <w:lang w:val="en-US"/>
        </w:rPr>
        <w:t>Visi:</w:t>
      </w:r>
      <w:r w:rsidRPr="0084728E">
        <w:rPr>
          <w:sz w:val="28"/>
          <w:szCs w:val="28"/>
          <w:lang w:val="en-US"/>
        </w:rPr>
        <w:br/>
      </w:r>
      <w:proofErr w:type="spellStart"/>
      <w:r w:rsidRPr="0084728E">
        <w:rPr>
          <w:sz w:val="28"/>
          <w:szCs w:val="28"/>
          <w:lang w:val="en-US"/>
        </w:rPr>
        <w:t>Menjadi</w:t>
      </w:r>
      <w:proofErr w:type="spellEnd"/>
      <w:r w:rsidRPr="0084728E">
        <w:rPr>
          <w:sz w:val="28"/>
          <w:szCs w:val="28"/>
          <w:lang w:val="en-US"/>
        </w:rPr>
        <w:t xml:space="preserve"> badan </w:t>
      </w:r>
      <w:proofErr w:type="spellStart"/>
      <w:r w:rsidRPr="0084728E">
        <w:rPr>
          <w:sz w:val="28"/>
          <w:szCs w:val="28"/>
          <w:lang w:val="en-US"/>
        </w:rPr>
        <w:t>utama</w:t>
      </w:r>
      <w:proofErr w:type="spellEnd"/>
      <w:r w:rsidRPr="0084728E">
        <w:rPr>
          <w:sz w:val="28"/>
          <w:szCs w:val="28"/>
          <w:lang w:val="en-US"/>
        </w:rPr>
        <w:t xml:space="preserve"> </w:t>
      </w:r>
      <w:proofErr w:type="spellStart"/>
      <w:r w:rsidRPr="0084728E">
        <w:rPr>
          <w:sz w:val="28"/>
          <w:szCs w:val="28"/>
          <w:lang w:val="en-US"/>
        </w:rPr>
        <w:t>dalam</w:t>
      </w:r>
      <w:proofErr w:type="spellEnd"/>
      <w:r w:rsidRPr="0084728E">
        <w:rPr>
          <w:sz w:val="28"/>
          <w:szCs w:val="28"/>
          <w:lang w:val="en-US"/>
        </w:rPr>
        <w:t xml:space="preserve"> </w:t>
      </w:r>
      <w:proofErr w:type="spellStart"/>
      <w:r w:rsidRPr="0084728E">
        <w:rPr>
          <w:sz w:val="28"/>
          <w:szCs w:val="28"/>
          <w:lang w:val="en-US"/>
        </w:rPr>
        <w:t>memperkasakan</w:t>
      </w:r>
      <w:proofErr w:type="spellEnd"/>
      <w:r w:rsidRPr="0084728E">
        <w:rPr>
          <w:sz w:val="28"/>
          <w:szCs w:val="28"/>
          <w:lang w:val="en-US"/>
        </w:rPr>
        <w:t xml:space="preserve"> </w:t>
      </w:r>
      <w:proofErr w:type="spellStart"/>
      <w:r w:rsidRPr="0084728E">
        <w:rPr>
          <w:sz w:val="28"/>
          <w:szCs w:val="28"/>
          <w:lang w:val="en-US"/>
        </w:rPr>
        <w:t>komuniti</w:t>
      </w:r>
      <w:proofErr w:type="spellEnd"/>
      <w:r w:rsidRPr="0084728E">
        <w:rPr>
          <w:sz w:val="28"/>
          <w:szCs w:val="28"/>
          <w:lang w:val="en-US"/>
        </w:rPr>
        <w:t xml:space="preserve"> </w:t>
      </w:r>
      <w:proofErr w:type="spellStart"/>
      <w:r w:rsidRPr="0084728E">
        <w:rPr>
          <w:sz w:val="28"/>
          <w:szCs w:val="28"/>
          <w:lang w:val="en-US"/>
        </w:rPr>
        <w:t>perniagaan</w:t>
      </w:r>
      <w:proofErr w:type="spellEnd"/>
      <w:r w:rsidRPr="0084728E">
        <w:rPr>
          <w:sz w:val="28"/>
          <w:szCs w:val="28"/>
          <w:lang w:val="en-US"/>
        </w:rPr>
        <w:t xml:space="preserve"> Malaysia </w:t>
      </w:r>
      <w:proofErr w:type="spellStart"/>
      <w:r w:rsidRPr="0084728E">
        <w:rPr>
          <w:sz w:val="28"/>
          <w:szCs w:val="28"/>
          <w:lang w:val="en-US"/>
        </w:rPr>
        <w:t>bagi</w:t>
      </w:r>
      <w:proofErr w:type="spellEnd"/>
      <w:r w:rsidRPr="0084728E">
        <w:rPr>
          <w:sz w:val="28"/>
          <w:szCs w:val="28"/>
          <w:lang w:val="en-US"/>
        </w:rPr>
        <w:t xml:space="preserve"> </w:t>
      </w:r>
      <w:proofErr w:type="spellStart"/>
      <w:r w:rsidRPr="0084728E">
        <w:rPr>
          <w:sz w:val="28"/>
          <w:szCs w:val="28"/>
          <w:lang w:val="en-US"/>
        </w:rPr>
        <w:t>penglibatan</w:t>
      </w:r>
      <w:proofErr w:type="spellEnd"/>
      <w:r w:rsidRPr="0084728E">
        <w:rPr>
          <w:sz w:val="28"/>
          <w:szCs w:val="28"/>
          <w:lang w:val="en-US"/>
        </w:rPr>
        <w:t xml:space="preserve"> </w:t>
      </w:r>
      <w:proofErr w:type="spellStart"/>
      <w:r w:rsidRPr="0084728E">
        <w:rPr>
          <w:sz w:val="28"/>
          <w:szCs w:val="28"/>
          <w:lang w:val="en-US"/>
        </w:rPr>
        <w:t>aktif</w:t>
      </w:r>
      <w:proofErr w:type="spellEnd"/>
      <w:r w:rsidRPr="0084728E">
        <w:rPr>
          <w:sz w:val="28"/>
          <w:szCs w:val="28"/>
          <w:lang w:val="en-US"/>
        </w:rPr>
        <w:t xml:space="preserve"> </w:t>
      </w:r>
      <w:proofErr w:type="spellStart"/>
      <w:r w:rsidRPr="0084728E">
        <w:rPr>
          <w:sz w:val="28"/>
          <w:szCs w:val="28"/>
          <w:lang w:val="en-US"/>
        </w:rPr>
        <w:t>dalam</w:t>
      </w:r>
      <w:proofErr w:type="spellEnd"/>
      <w:r w:rsidRPr="0084728E">
        <w:rPr>
          <w:sz w:val="28"/>
          <w:szCs w:val="28"/>
          <w:lang w:val="en-US"/>
        </w:rPr>
        <w:t xml:space="preserve"> </w:t>
      </w:r>
      <w:proofErr w:type="spellStart"/>
      <w:r w:rsidRPr="0084728E">
        <w:rPr>
          <w:sz w:val="28"/>
          <w:szCs w:val="28"/>
          <w:lang w:val="en-US"/>
        </w:rPr>
        <w:t>pembangunan</w:t>
      </w:r>
      <w:proofErr w:type="spellEnd"/>
      <w:r w:rsidRPr="0084728E">
        <w:rPr>
          <w:sz w:val="28"/>
          <w:szCs w:val="28"/>
          <w:lang w:val="en-US"/>
        </w:rPr>
        <w:t xml:space="preserve"> </w:t>
      </w:r>
      <w:proofErr w:type="spellStart"/>
      <w:r w:rsidRPr="0084728E">
        <w:rPr>
          <w:sz w:val="28"/>
          <w:szCs w:val="28"/>
          <w:lang w:val="en-US"/>
        </w:rPr>
        <w:t>ekonomi</w:t>
      </w:r>
      <w:proofErr w:type="spellEnd"/>
      <w:r w:rsidRPr="0084728E">
        <w:rPr>
          <w:sz w:val="28"/>
          <w:szCs w:val="28"/>
          <w:lang w:val="en-US"/>
        </w:rPr>
        <w:t xml:space="preserve"> </w:t>
      </w:r>
      <w:proofErr w:type="spellStart"/>
      <w:r w:rsidRPr="0084728E">
        <w:rPr>
          <w:sz w:val="28"/>
          <w:szCs w:val="28"/>
          <w:lang w:val="en-US"/>
        </w:rPr>
        <w:t>serantau</w:t>
      </w:r>
      <w:proofErr w:type="spellEnd"/>
      <w:r w:rsidRPr="0084728E">
        <w:rPr>
          <w:sz w:val="28"/>
          <w:szCs w:val="28"/>
          <w:lang w:val="en-US"/>
        </w:rPr>
        <w:t xml:space="preserve">, </w:t>
      </w:r>
      <w:proofErr w:type="spellStart"/>
      <w:r w:rsidRPr="0084728E">
        <w:rPr>
          <w:sz w:val="28"/>
          <w:szCs w:val="28"/>
          <w:lang w:val="en-US"/>
        </w:rPr>
        <w:t>terutamanya</w:t>
      </w:r>
      <w:proofErr w:type="spellEnd"/>
      <w:r w:rsidRPr="0084728E">
        <w:rPr>
          <w:sz w:val="28"/>
          <w:szCs w:val="28"/>
          <w:lang w:val="en-US"/>
        </w:rPr>
        <w:t xml:space="preserve"> di Indonesia.</w:t>
      </w:r>
    </w:p>
    <w:p w14:paraId="7593A46A" w14:textId="77777777" w:rsidR="0084728E" w:rsidRPr="0084728E" w:rsidRDefault="0084728E" w:rsidP="0084728E">
      <w:pPr>
        <w:rPr>
          <w:sz w:val="28"/>
          <w:szCs w:val="28"/>
          <w:lang w:val="en-US"/>
        </w:rPr>
      </w:pPr>
      <w:r w:rsidRPr="0084728E">
        <w:rPr>
          <w:b/>
          <w:bCs/>
          <w:sz w:val="28"/>
          <w:szCs w:val="28"/>
          <w:lang w:val="en-US"/>
        </w:rPr>
        <w:t>Misi:</w:t>
      </w:r>
    </w:p>
    <w:p w14:paraId="3C17682D" w14:textId="77777777" w:rsidR="0084728E" w:rsidRPr="0084728E" w:rsidRDefault="0084728E" w:rsidP="0084728E">
      <w:pPr>
        <w:numPr>
          <w:ilvl w:val="0"/>
          <w:numId w:val="8"/>
        </w:numPr>
        <w:rPr>
          <w:sz w:val="28"/>
          <w:szCs w:val="28"/>
          <w:lang w:val="en-US"/>
        </w:rPr>
      </w:pPr>
      <w:proofErr w:type="spellStart"/>
      <w:r w:rsidRPr="0084728E">
        <w:rPr>
          <w:sz w:val="28"/>
          <w:szCs w:val="28"/>
          <w:lang w:val="en-US"/>
        </w:rPr>
        <w:t>Menyediakan</w:t>
      </w:r>
      <w:proofErr w:type="spellEnd"/>
      <w:r w:rsidRPr="0084728E">
        <w:rPr>
          <w:sz w:val="28"/>
          <w:szCs w:val="28"/>
          <w:lang w:val="en-US"/>
        </w:rPr>
        <w:t xml:space="preserve"> </w:t>
      </w:r>
      <w:proofErr w:type="spellStart"/>
      <w:r w:rsidRPr="0084728E">
        <w:rPr>
          <w:sz w:val="28"/>
          <w:szCs w:val="28"/>
          <w:lang w:val="en-US"/>
        </w:rPr>
        <w:t>sokongan</w:t>
      </w:r>
      <w:proofErr w:type="spellEnd"/>
      <w:r w:rsidRPr="0084728E">
        <w:rPr>
          <w:sz w:val="28"/>
          <w:szCs w:val="28"/>
          <w:lang w:val="en-US"/>
        </w:rPr>
        <w:t xml:space="preserve"> </w:t>
      </w:r>
      <w:proofErr w:type="spellStart"/>
      <w:r w:rsidRPr="0084728E">
        <w:rPr>
          <w:sz w:val="28"/>
          <w:szCs w:val="28"/>
          <w:lang w:val="en-US"/>
        </w:rPr>
        <w:t>berstruktur</w:t>
      </w:r>
      <w:proofErr w:type="spellEnd"/>
      <w:r w:rsidRPr="0084728E">
        <w:rPr>
          <w:sz w:val="28"/>
          <w:szCs w:val="28"/>
          <w:lang w:val="en-US"/>
        </w:rPr>
        <w:t xml:space="preserve"> </w:t>
      </w:r>
      <w:proofErr w:type="spellStart"/>
      <w:r w:rsidRPr="0084728E">
        <w:rPr>
          <w:sz w:val="28"/>
          <w:szCs w:val="28"/>
          <w:lang w:val="en-US"/>
        </w:rPr>
        <w:t>kepada</w:t>
      </w:r>
      <w:proofErr w:type="spellEnd"/>
      <w:r w:rsidRPr="0084728E">
        <w:rPr>
          <w:sz w:val="28"/>
          <w:szCs w:val="28"/>
          <w:lang w:val="en-US"/>
        </w:rPr>
        <w:t xml:space="preserve"> </w:t>
      </w:r>
      <w:proofErr w:type="spellStart"/>
      <w:r w:rsidRPr="0084728E">
        <w:rPr>
          <w:sz w:val="28"/>
          <w:szCs w:val="28"/>
          <w:lang w:val="en-US"/>
        </w:rPr>
        <w:t>ahli</w:t>
      </w:r>
      <w:proofErr w:type="spellEnd"/>
      <w:r w:rsidRPr="0084728E">
        <w:rPr>
          <w:sz w:val="28"/>
          <w:szCs w:val="28"/>
          <w:lang w:val="en-US"/>
        </w:rPr>
        <w:t xml:space="preserve"> </w:t>
      </w:r>
      <w:proofErr w:type="spellStart"/>
      <w:r w:rsidRPr="0084728E">
        <w:rPr>
          <w:sz w:val="28"/>
          <w:szCs w:val="28"/>
          <w:lang w:val="en-US"/>
        </w:rPr>
        <w:t>dalam</w:t>
      </w:r>
      <w:proofErr w:type="spellEnd"/>
      <w:r w:rsidRPr="0084728E">
        <w:rPr>
          <w:sz w:val="28"/>
          <w:szCs w:val="28"/>
          <w:lang w:val="en-US"/>
        </w:rPr>
        <w:t xml:space="preserve"> </w:t>
      </w:r>
      <w:proofErr w:type="spellStart"/>
      <w:r w:rsidRPr="0084728E">
        <w:rPr>
          <w:sz w:val="28"/>
          <w:szCs w:val="28"/>
          <w:lang w:val="en-US"/>
        </w:rPr>
        <w:t>meneroka</w:t>
      </w:r>
      <w:proofErr w:type="spellEnd"/>
      <w:r w:rsidRPr="0084728E">
        <w:rPr>
          <w:sz w:val="28"/>
          <w:szCs w:val="28"/>
          <w:lang w:val="en-US"/>
        </w:rPr>
        <w:t xml:space="preserve"> </w:t>
      </w:r>
      <w:proofErr w:type="spellStart"/>
      <w:r w:rsidRPr="0084728E">
        <w:rPr>
          <w:sz w:val="28"/>
          <w:szCs w:val="28"/>
          <w:lang w:val="en-US"/>
        </w:rPr>
        <w:t>peluang</w:t>
      </w:r>
      <w:proofErr w:type="spellEnd"/>
      <w:r w:rsidRPr="0084728E">
        <w:rPr>
          <w:sz w:val="28"/>
          <w:szCs w:val="28"/>
          <w:lang w:val="en-US"/>
        </w:rPr>
        <w:t xml:space="preserve"> </w:t>
      </w:r>
      <w:proofErr w:type="spellStart"/>
      <w:r w:rsidRPr="0084728E">
        <w:rPr>
          <w:sz w:val="28"/>
          <w:szCs w:val="28"/>
          <w:lang w:val="en-US"/>
        </w:rPr>
        <w:t>projek</w:t>
      </w:r>
      <w:proofErr w:type="spellEnd"/>
      <w:r w:rsidRPr="0084728E">
        <w:rPr>
          <w:sz w:val="28"/>
          <w:szCs w:val="28"/>
          <w:lang w:val="en-US"/>
        </w:rPr>
        <w:t xml:space="preserve"> </w:t>
      </w:r>
      <w:proofErr w:type="spellStart"/>
      <w:r w:rsidRPr="0084728E">
        <w:rPr>
          <w:sz w:val="28"/>
          <w:szCs w:val="28"/>
          <w:lang w:val="en-US"/>
        </w:rPr>
        <w:t>strategik</w:t>
      </w:r>
      <w:proofErr w:type="spellEnd"/>
      <w:r w:rsidRPr="0084728E">
        <w:rPr>
          <w:sz w:val="28"/>
          <w:szCs w:val="28"/>
          <w:lang w:val="en-US"/>
        </w:rPr>
        <w:t>.</w:t>
      </w:r>
    </w:p>
    <w:p w14:paraId="69044EF3" w14:textId="77777777" w:rsidR="0084728E" w:rsidRPr="0084728E" w:rsidRDefault="0084728E" w:rsidP="0084728E">
      <w:pPr>
        <w:numPr>
          <w:ilvl w:val="0"/>
          <w:numId w:val="8"/>
        </w:numPr>
        <w:rPr>
          <w:sz w:val="28"/>
          <w:szCs w:val="28"/>
          <w:lang w:val="en-US"/>
        </w:rPr>
      </w:pPr>
      <w:proofErr w:type="spellStart"/>
      <w:r w:rsidRPr="0084728E">
        <w:rPr>
          <w:sz w:val="28"/>
          <w:szCs w:val="28"/>
          <w:lang w:val="en-US"/>
        </w:rPr>
        <w:t>Menjalin</w:t>
      </w:r>
      <w:proofErr w:type="spellEnd"/>
      <w:r w:rsidRPr="0084728E">
        <w:rPr>
          <w:sz w:val="28"/>
          <w:szCs w:val="28"/>
          <w:lang w:val="en-US"/>
        </w:rPr>
        <w:t xml:space="preserve"> </w:t>
      </w:r>
      <w:proofErr w:type="spellStart"/>
      <w:r w:rsidRPr="0084728E">
        <w:rPr>
          <w:sz w:val="28"/>
          <w:szCs w:val="28"/>
          <w:lang w:val="en-US"/>
        </w:rPr>
        <w:t>kerjasama</w:t>
      </w:r>
      <w:proofErr w:type="spellEnd"/>
      <w:r w:rsidRPr="0084728E">
        <w:rPr>
          <w:sz w:val="28"/>
          <w:szCs w:val="28"/>
          <w:lang w:val="en-US"/>
        </w:rPr>
        <w:t xml:space="preserve"> </w:t>
      </w:r>
      <w:proofErr w:type="spellStart"/>
      <w:r w:rsidRPr="0084728E">
        <w:rPr>
          <w:sz w:val="28"/>
          <w:szCs w:val="28"/>
          <w:lang w:val="en-US"/>
        </w:rPr>
        <w:t>erat</w:t>
      </w:r>
      <w:proofErr w:type="spellEnd"/>
      <w:r w:rsidRPr="0084728E">
        <w:rPr>
          <w:sz w:val="28"/>
          <w:szCs w:val="28"/>
          <w:lang w:val="en-US"/>
        </w:rPr>
        <w:t xml:space="preserve"> </w:t>
      </w:r>
      <w:proofErr w:type="spellStart"/>
      <w:r w:rsidRPr="0084728E">
        <w:rPr>
          <w:sz w:val="28"/>
          <w:szCs w:val="28"/>
          <w:lang w:val="en-US"/>
        </w:rPr>
        <w:t>dengan</w:t>
      </w:r>
      <w:proofErr w:type="spellEnd"/>
      <w:r w:rsidRPr="0084728E">
        <w:rPr>
          <w:sz w:val="28"/>
          <w:szCs w:val="28"/>
          <w:lang w:val="en-US"/>
        </w:rPr>
        <w:t xml:space="preserve"> </w:t>
      </w:r>
      <w:proofErr w:type="spellStart"/>
      <w:r w:rsidRPr="0084728E">
        <w:rPr>
          <w:sz w:val="28"/>
          <w:szCs w:val="28"/>
          <w:lang w:val="en-US"/>
        </w:rPr>
        <w:t>pihak</w:t>
      </w:r>
      <w:proofErr w:type="spellEnd"/>
      <w:r w:rsidRPr="0084728E">
        <w:rPr>
          <w:sz w:val="28"/>
          <w:szCs w:val="28"/>
          <w:lang w:val="en-US"/>
        </w:rPr>
        <w:t xml:space="preserve"> </w:t>
      </w:r>
      <w:proofErr w:type="spellStart"/>
      <w:r w:rsidRPr="0084728E">
        <w:rPr>
          <w:sz w:val="28"/>
          <w:szCs w:val="28"/>
          <w:lang w:val="en-US"/>
        </w:rPr>
        <w:t>berkepentingan</w:t>
      </w:r>
      <w:proofErr w:type="spellEnd"/>
      <w:r w:rsidRPr="0084728E">
        <w:rPr>
          <w:sz w:val="28"/>
          <w:szCs w:val="28"/>
          <w:lang w:val="en-US"/>
        </w:rPr>
        <w:t xml:space="preserve"> di Indonesia dan </w:t>
      </w:r>
      <w:proofErr w:type="spellStart"/>
      <w:r w:rsidRPr="0084728E">
        <w:rPr>
          <w:sz w:val="28"/>
          <w:szCs w:val="28"/>
          <w:lang w:val="en-US"/>
        </w:rPr>
        <w:t>rantau</w:t>
      </w:r>
      <w:proofErr w:type="spellEnd"/>
      <w:r w:rsidRPr="0084728E">
        <w:rPr>
          <w:sz w:val="28"/>
          <w:szCs w:val="28"/>
          <w:lang w:val="en-US"/>
        </w:rPr>
        <w:t xml:space="preserve"> ASEAN.</w:t>
      </w:r>
    </w:p>
    <w:p w14:paraId="6555C0DA" w14:textId="77777777" w:rsidR="0084728E" w:rsidRPr="0084728E" w:rsidRDefault="0084728E" w:rsidP="0084728E">
      <w:pPr>
        <w:numPr>
          <w:ilvl w:val="0"/>
          <w:numId w:val="8"/>
        </w:numPr>
        <w:rPr>
          <w:sz w:val="28"/>
          <w:szCs w:val="28"/>
          <w:lang w:val="en-US"/>
        </w:rPr>
      </w:pPr>
      <w:proofErr w:type="spellStart"/>
      <w:r w:rsidRPr="0084728E">
        <w:rPr>
          <w:sz w:val="28"/>
          <w:szCs w:val="28"/>
          <w:lang w:val="en-US"/>
        </w:rPr>
        <w:t>Memperkukuh</w:t>
      </w:r>
      <w:proofErr w:type="spellEnd"/>
      <w:r w:rsidRPr="0084728E">
        <w:rPr>
          <w:sz w:val="28"/>
          <w:szCs w:val="28"/>
          <w:lang w:val="en-US"/>
        </w:rPr>
        <w:t xml:space="preserve"> </w:t>
      </w:r>
      <w:proofErr w:type="spellStart"/>
      <w:r w:rsidRPr="0084728E">
        <w:rPr>
          <w:sz w:val="28"/>
          <w:szCs w:val="28"/>
          <w:lang w:val="en-US"/>
        </w:rPr>
        <w:t>kapasiti</w:t>
      </w:r>
      <w:proofErr w:type="spellEnd"/>
      <w:r w:rsidRPr="0084728E">
        <w:rPr>
          <w:sz w:val="28"/>
          <w:szCs w:val="28"/>
          <w:lang w:val="en-US"/>
        </w:rPr>
        <w:t xml:space="preserve"> </w:t>
      </w:r>
      <w:proofErr w:type="spellStart"/>
      <w:r w:rsidRPr="0084728E">
        <w:rPr>
          <w:sz w:val="28"/>
          <w:szCs w:val="28"/>
          <w:lang w:val="en-US"/>
        </w:rPr>
        <w:t>ahli</w:t>
      </w:r>
      <w:proofErr w:type="spellEnd"/>
      <w:r w:rsidRPr="0084728E">
        <w:rPr>
          <w:sz w:val="28"/>
          <w:szCs w:val="28"/>
          <w:lang w:val="en-US"/>
        </w:rPr>
        <w:t xml:space="preserve"> </w:t>
      </w:r>
      <w:proofErr w:type="spellStart"/>
      <w:r w:rsidRPr="0084728E">
        <w:rPr>
          <w:sz w:val="28"/>
          <w:szCs w:val="28"/>
          <w:lang w:val="en-US"/>
        </w:rPr>
        <w:t>melalui</w:t>
      </w:r>
      <w:proofErr w:type="spellEnd"/>
      <w:r w:rsidRPr="0084728E">
        <w:rPr>
          <w:sz w:val="28"/>
          <w:szCs w:val="28"/>
          <w:lang w:val="en-US"/>
        </w:rPr>
        <w:t xml:space="preserve"> program </w:t>
      </w:r>
      <w:proofErr w:type="spellStart"/>
      <w:r w:rsidRPr="0084728E">
        <w:rPr>
          <w:sz w:val="28"/>
          <w:szCs w:val="28"/>
          <w:lang w:val="en-US"/>
        </w:rPr>
        <w:t>pembangunan</w:t>
      </w:r>
      <w:proofErr w:type="spellEnd"/>
      <w:r w:rsidRPr="0084728E">
        <w:rPr>
          <w:sz w:val="28"/>
          <w:szCs w:val="28"/>
          <w:lang w:val="en-US"/>
        </w:rPr>
        <w:t xml:space="preserve">, </w:t>
      </w:r>
      <w:proofErr w:type="spellStart"/>
      <w:r w:rsidRPr="0084728E">
        <w:rPr>
          <w:sz w:val="28"/>
          <w:szCs w:val="28"/>
          <w:lang w:val="en-US"/>
        </w:rPr>
        <w:t>jaringan</w:t>
      </w:r>
      <w:proofErr w:type="spellEnd"/>
      <w:r w:rsidRPr="0084728E">
        <w:rPr>
          <w:sz w:val="28"/>
          <w:szCs w:val="28"/>
          <w:lang w:val="en-US"/>
        </w:rPr>
        <w:t xml:space="preserve"> </w:t>
      </w:r>
      <w:proofErr w:type="spellStart"/>
      <w:r w:rsidRPr="0084728E">
        <w:rPr>
          <w:sz w:val="28"/>
          <w:szCs w:val="28"/>
          <w:lang w:val="en-US"/>
        </w:rPr>
        <w:t>industri</w:t>
      </w:r>
      <w:proofErr w:type="spellEnd"/>
      <w:r w:rsidRPr="0084728E">
        <w:rPr>
          <w:sz w:val="28"/>
          <w:szCs w:val="28"/>
          <w:lang w:val="en-US"/>
        </w:rPr>
        <w:t xml:space="preserve"> dan </w:t>
      </w:r>
      <w:proofErr w:type="spellStart"/>
      <w:r w:rsidRPr="0084728E">
        <w:rPr>
          <w:sz w:val="28"/>
          <w:szCs w:val="28"/>
          <w:lang w:val="en-US"/>
        </w:rPr>
        <w:t>penjajaran</w:t>
      </w:r>
      <w:proofErr w:type="spellEnd"/>
      <w:r w:rsidRPr="0084728E">
        <w:rPr>
          <w:sz w:val="28"/>
          <w:szCs w:val="28"/>
          <w:lang w:val="en-US"/>
        </w:rPr>
        <w:t xml:space="preserve"> </w:t>
      </w:r>
      <w:proofErr w:type="spellStart"/>
      <w:r w:rsidRPr="0084728E">
        <w:rPr>
          <w:sz w:val="28"/>
          <w:szCs w:val="28"/>
          <w:lang w:val="en-US"/>
        </w:rPr>
        <w:t>dasar</w:t>
      </w:r>
      <w:proofErr w:type="spellEnd"/>
      <w:r w:rsidRPr="0084728E">
        <w:rPr>
          <w:sz w:val="28"/>
          <w:szCs w:val="28"/>
          <w:lang w:val="en-US"/>
        </w:rPr>
        <w:t>.</w:t>
      </w:r>
    </w:p>
    <w:p w14:paraId="25D45FB6" w14:textId="77777777" w:rsidR="0084728E" w:rsidRPr="0084728E" w:rsidRDefault="0084728E" w:rsidP="0084728E">
      <w:pPr>
        <w:rPr>
          <w:sz w:val="28"/>
          <w:szCs w:val="28"/>
          <w:lang w:val="en-US"/>
        </w:rPr>
      </w:pPr>
      <w:proofErr w:type="spellStart"/>
      <w:r w:rsidRPr="0084728E">
        <w:rPr>
          <w:b/>
          <w:bCs/>
          <w:sz w:val="28"/>
          <w:szCs w:val="28"/>
          <w:lang w:val="en-US"/>
        </w:rPr>
        <w:t>Objektif</w:t>
      </w:r>
      <w:proofErr w:type="spellEnd"/>
      <w:r w:rsidRPr="0084728E">
        <w:rPr>
          <w:b/>
          <w:bCs/>
          <w:sz w:val="28"/>
          <w:szCs w:val="28"/>
          <w:lang w:val="en-US"/>
        </w:rPr>
        <w:t>:</w:t>
      </w:r>
      <w:r w:rsidRPr="0084728E">
        <w:rPr>
          <w:sz w:val="28"/>
          <w:szCs w:val="28"/>
          <w:lang w:val="en-US"/>
        </w:rPr>
        <w:br/>
      </w:r>
      <w:proofErr w:type="spellStart"/>
      <w:r w:rsidRPr="0084728E">
        <w:rPr>
          <w:sz w:val="28"/>
          <w:szCs w:val="28"/>
          <w:lang w:val="en-US"/>
        </w:rPr>
        <w:t>Objektif</w:t>
      </w:r>
      <w:proofErr w:type="spellEnd"/>
      <w:r w:rsidRPr="0084728E">
        <w:rPr>
          <w:sz w:val="28"/>
          <w:szCs w:val="28"/>
          <w:lang w:val="en-US"/>
        </w:rPr>
        <w:t xml:space="preserve"> </w:t>
      </w:r>
      <w:proofErr w:type="spellStart"/>
      <w:r w:rsidRPr="0084728E">
        <w:rPr>
          <w:sz w:val="28"/>
          <w:szCs w:val="28"/>
          <w:lang w:val="en-US"/>
        </w:rPr>
        <w:t>Persatuan</w:t>
      </w:r>
      <w:proofErr w:type="spellEnd"/>
      <w:r w:rsidRPr="0084728E">
        <w:rPr>
          <w:sz w:val="28"/>
          <w:szCs w:val="28"/>
          <w:lang w:val="en-US"/>
        </w:rPr>
        <w:t xml:space="preserve"> </w:t>
      </w:r>
      <w:proofErr w:type="spellStart"/>
      <w:r w:rsidRPr="0084728E">
        <w:rPr>
          <w:sz w:val="28"/>
          <w:szCs w:val="28"/>
          <w:lang w:val="en-US"/>
        </w:rPr>
        <w:t>ini</w:t>
      </w:r>
      <w:proofErr w:type="spellEnd"/>
      <w:r w:rsidRPr="0084728E">
        <w:rPr>
          <w:sz w:val="28"/>
          <w:szCs w:val="28"/>
          <w:lang w:val="en-US"/>
        </w:rPr>
        <w:t xml:space="preserve"> </w:t>
      </w:r>
      <w:proofErr w:type="spellStart"/>
      <w:r w:rsidRPr="0084728E">
        <w:rPr>
          <w:sz w:val="28"/>
          <w:szCs w:val="28"/>
          <w:lang w:val="en-US"/>
        </w:rPr>
        <w:t>adalah</w:t>
      </w:r>
      <w:proofErr w:type="spellEnd"/>
      <w:r w:rsidRPr="0084728E">
        <w:rPr>
          <w:sz w:val="28"/>
          <w:szCs w:val="28"/>
          <w:lang w:val="en-US"/>
        </w:rPr>
        <w:t xml:space="preserve"> </w:t>
      </w:r>
      <w:proofErr w:type="spellStart"/>
      <w:r w:rsidRPr="0084728E">
        <w:rPr>
          <w:sz w:val="28"/>
          <w:szCs w:val="28"/>
          <w:lang w:val="en-US"/>
        </w:rPr>
        <w:t>untuk</w:t>
      </w:r>
      <w:proofErr w:type="spellEnd"/>
      <w:r w:rsidRPr="0084728E">
        <w:rPr>
          <w:sz w:val="28"/>
          <w:szCs w:val="28"/>
          <w:lang w:val="en-US"/>
        </w:rPr>
        <w:t xml:space="preserve"> </w:t>
      </w:r>
      <w:proofErr w:type="spellStart"/>
      <w:r w:rsidRPr="0084728E">
        <w:rPr>
          <w:sz w:val="28"/>
          <w:szCs w:val="28"/>
          <w:lang w:val="en-US"/>
        </w:rPr>
        <w:t>mempromosikan</w:t>
      </w:r>
      <w:proofErr w:type="spellEnd"/>
      <w:r w:rsidRPr="0084728E">
        <w:rPr>
          <w:sz w:val="28"/>
          <w:szCs w:val="28"/>
          <w:lang w:val="en-US"/>
        </w:rPr>
        <w:t xml:space="preserve"> </w:t>
      </w:r>
      <w:proofErr w:type="spellStart"/>
      <w:r w:rsidRPr="0084728E">
        <w:rPr>
          <w:sz w:val="28"/>
          <w:szCs w:val="28"/>
          <w:lang w:val="en-US"/>
        </w:rPr>
        <w:t>kerjasama</w:t>
      </w:r>
      <w:proofErr w:type="spellEnd"/>
      <w:r w:rsidRPr="0084728E">
        <w:rPr>
          <w:sz w:val="28"/>
          <w:szCs w:val="28"/>
          <w:lang w:val="en-US"/>
        </w:rPr>
        <w:t xml:space="preserve"> </w:t>
      </w:r>
      <w:proofErr w:type="spellStart"/>
      <w:r w:rsidRPr="0084728E">
        <w:rPr>
          <w:sz w:val="28"/>
          <w:szCs w:val="28"/>
          <w:lang w:val="en-US"/>
        </w:rPr>
        <w:t>ekonomi</w:t>
      </w:r>
      <w:proofErr w:type="spellEnd"/>
      <w:r w:rsidRPr="0084728E">
        <w:rPr>
          <w:sz w:val="28"/>
          <w:szCs w:val="28"/>
          <w:lang w:val="en-US"/>
        </w:rPr>
        <w:t xml:space="preserve"> </w:t>
      </w:r>
      <w:proofErr w:type="spellStart"/>
      <w:r w:rsidRPr="0084728E">
        <w:rPr>
          <w:sz w:val="28"/>
          <w:szCs w:val="28"/>
          <w:lang w:val="en-US"/>
        </w:rPr>
        <w:t>rentas</w:t>
      </w:r>
      <w:proofErr w:type="spellEnd"/>
      <w:r w:rsidRPr="0084728E">
        <w:rPr>
          <w:sz w:val="28"/>
          <w:szCs w:val="28"/>
          <w:lang w:val="en-US"/>
        </w:rPr>
        <w:t xml:space="preserve"> </w:t>
      </w:r>
      <w:proofErr w:type="spellStart"/>
      <w:r w:rsidRPr="0084728E">
        <w:rPr>
          <w:sz w:val="28"/>
          <w:szCs w:val="28"/>
          <w:lang w:val="en-US"/>
        </w:rPr>
        <w:t>sempadan</w:t>
      </w:r>
      <w:proofErr w:type="spellEnd"/>
      <w:r w:rsidRPr="0084728E">
        <w:rPr>
          <w:sz w:val="28"/>
          <w:szCs w:val="28"/>
          <w:lang w:val="en-US"/>
        </w:rPr>
        <w:t xml:space="preserve"> </w:t>
      </w:r>
      <w:proofErr w:type="spellStart"/>
      <w:r w:rsidRPr="0084728E">
        <w:rPr>
          <w:sz w:val="28"/>
          <w:szCs w:val="28"/>
          <w:lang w:val="en-US"/>
        </w:rPr>
        <w:t>dengan</w:t>
      </w:r>
      <w:proofErr w:type="spellEnd"/>
      <w:r w:rsidRPr="0084728E">
        <w:rPr>
          <w:sz w:val="28"/>
          <w:szCs w:val="28"/>
          <w:lang w:val="en-US"/>
        </w:rPr>
        <w:t xml:space="preserve"> </w:t>
      </w:r>
      <w:proofErr w:type="spellStart"/>
      <w:r w:rsidRPr="0084728E">
        <w:rPr>
          <w:sz w:val="28"/>
          <w:szCs w:val="28"/>
          <w:lang w:val="en-US"/>
        </w:rPr>
        <w:t>menghimpunkan</w:t>
      </w:r>
      <w:proofErr w:type="spellEnd"/>
      <w:r w:rsidRPr="0084728E">
        <w:rPr>
          <w:sz w:val="28"/>
          <w:szCs w:val="28"/>
          <w:lang w:val="en-US"/>
        </w:rPr>
        <w:t xml:space="preserve"> </w:t>
      </w:r>
      <w:proofErr w:type="spellStart"/>
      <w:r w:rsidRPr="0084728E">
        <w:rPr>
          <w:sz w:val="28"/>
          <w:szCs w:val="28"/>
          <w:lang w:val="en-US"/>
        </w:rPr>
        <w:t>kepakaran</w:t>
      </w:r>
      <w:proofErr w:type="spellEnd"/>
      <w:r w:rsidRPr="0084728E">
        <w:rPr>
          <w:sz w:val="28"/>
          <w:szCs w:val="28"/>
          <w:lang w:val="en-US"/>
        </w:rPr>
        <w:t xml:space="preserve"> </w:t>
      </w:r>
      <w:proofErr w:type="spellStart"/>
      <w:r w:rsidRPr="0084728E">
        <w:rPr>
          <w:sz w:val="28"/>
          <w:szCs w:val="28"/>
          <w:lang w:val="en-US"/>
        </w:rPr>
        <w:t>perniagaan</w:t>
      </w:r>
      <w:proofErr w:type="spellEnd"/>
      <w:r w:rsidRPr="0084728E">
        <w:rPr>
          <w:sz w:val="28"/>
          <w:szCs w:val="28"/>
          <w:lang w:val="en-US"/>
        </w:rPr>
        <w:t xml:space="preserve"> Malaysia dan </w:t>
      </w:r>
      <w:proofErr w:type="spellStart"/>
      <w:r w:rsidRPr="0084728E">
        <w:rPr>
          <w:sz w:val="28"/>
          <w:szCs w:val="28"/>
          <w:lang w:val="en-US"/>
        </w:rPr>
        <w:t>syarikat-syarikat</w:t>
      </w:r>
      <w:proofErr w:type="spellEnd"/>
      <w:r w:rsidRPr="0084728E">
        <w:rPr>
          <w:sz w:val="28"/>
          <w:szCs w:val="28"/>
          <w:lang w:val="en-US"/>
        </w:rPr>
        <w:t xml:space="preserve"> </w:t>
      </w:r>
      <w:proofErr w:type="spellStart"/>
      <w:r w:rsidRPr="0084728E">
        <w:rPr>
          <w:sz w:val="28"/>
          <w:szCs w:val="28"/>
          <w:lang w:val="en-US"/>
        </w:rPr>
        <w:t>tempatan</w:t>
      </w:r>
      <w:proofErr w:type="spellEnd"/>
      <w:r w:rsidRPr="0084728E">
        <w:rPr>
          <w:sz w:val="28"/>
          <w:szCs w:val="28"/>
          <w:lang w:val="en-US"/>
        </w:rPr>
        <w:t xml:space="preserve"> di </w:t>
      </w:r>
      <w:proofErr w:type="spellStart"/>
      <w:r w:rsidRPr="0084728E">
        <w:rPr>
          <w:sz w:val="28"/>
          <w:szCs w:val="28"/>
          <w:lang w:val="en-US"/>
        </w:rPr>
        <w:t>bawah</w:t>
      </w:r>
      <w:proofErr w:type="spellEnd"/>
      <w:r w:rsidRPr="0084728E">
        <w:rPr>
          <w:sz w:val="28"/>
          <w:szCs w:val="28"/>
          <w:lang w:val="en-US"/>
        </w:rPr>
        <w:t xml:space="preserve"> </w:t>
      </w:r>
      <w:proofErr w:type="spellStart"/>
      <w:r w:rsidRPr="0084728E">
        <w:rPr>
          <w:sz w:val="28"/>
          <w:szCs w:val="28"/>
          <w:lang w:val="en-US"/>
        </w:rPr>
        <w:t>satu</w:t>
      </w:r>
      <w:proofErr w:type="spellEnd"/>
      <w:r w:rsidRPr="0084728E">
        <w:rPr>
          <w:sz w:val="28"/>
          <w:szCs w:val="28"/>
          <w:lang w:val="en-US"/>
        </w:rPr>
        <w:t xml:space="preserve"> badan yang </w:t>
      </w:r>
      <w:proofErr w:type="spellStart"/>
      <w:r w:rsidRPr="0084728E">
        <w:rPr>
          <w:sz w:val="28"/>
          <w:szCs w:val="28"/>
          <w:lang w:val="en-US"/>
        </w:rPr>
        <w:t>bersatu</w:t>
      </w:r>
      <w:proofErr w:type="spellEnd"/>
      <w:r w:rsidRPr="0084728E">
        <w:rPr>
          <w:sz w:val="28"/>
          <w:szCs w:val="28"/>
          <w:lang w:val="en-US"/>
        </w:rPr>
        <w:t xml:space="preserve">. </w:t>
      </w:r>
      <w:proofErr w:type="spellStart"/>
      <w:r w:rsidRPr="0084728E">
        <w:rPr>
          <w:sz w:val="28"/>
          <w:szCs w:val="28"/>
          <w:lang w:val="en-US"/>
        </w:rPr>
        <w:t>Persatuan</w:t>
      </w:r>
      <w:proofErr w:type="spellEnd"/>
      <w:r w:rsidRPr="0084728E">
        <w:rPr>
          <w:sz w:val="28"/>
          <w:szCs w:val="28"/>
          <w:lang w:val="en-US"/>
        </w:rPr>
        <w:t xml:space="preserve"> </w:t>
      </w:r>
      <w:proofErr w:type="spellStart"/>
      <w:r w:rsidRPr="0084728E">
        <w:rPr>
          <w:sz w:val="28"/>
          <w:szCs w:val="28"/>
          <w:lang w:val="en-US"/>
        </w:rPr>
        <w:t>ini</w:t>
      </w:r>
      <w:proofErr w:type="spellEnd"/>
      <w:r w:rsidRPr="0084728E">
        <w:rPr>
          <w:sz w:val="28"/>
          <w:szCs w:val="28"/>
          <w:lang w:val="en-US"/>
        </w:rPr>
        <w:t xml:space="preserve"> </w:t>
      </w:r>
      <w:proofErr w:type="spellStart"/>
      <w:r w:rsidRPr="0084728E">
        <w:rPr>
          <w:sz w:val="28"/>
          <w:szCs w:val="28"/>
          <w:lang w:val="en-US"/>
        </w:rPr>
        <w:t>akan</w:t>
      </w:r>
      <w:proofErr w:type="spellEnd"/>
      <w:r w:rsidRPr="0084728E">
        <w:rPr>
          <w:sz w:val="28"/>
          <w:szCs w:val="28"/>
          <w:lang w:val="en-US"/>
        </w:rPr>
        <w:t xml:space="preserve"> </w:t>
      </w:r>
      <w:proofErr w:type="spellStart"/>
      <w:r w:rsidRPr="0084728E">
        <w:rPr>
          <w:sz w:val="28"/>
          <w:szCs w:val="28"/>
          <w:lang w:val="en-US"/>
        </w:rPr>
        <w:t>berperanan</w:t>
      </w:r>
      <w:proofErr w:type="spellEnd"/>
      <w:r w:rsidRPr="0084728E">
        <w:rPr>
          <w:sz w:val="28"/>
          <w:szCs w:val="28"/>
          <w:lang w:val="en-US"/>
        </w:rPr>
        <w:t xml:space="preserve"> </w:t>
      </w:r>
      <w:proofErr w:type="spellStart"/>
      <w:r w:rsidRPr="0084728E">
        <w:rPr>
          <w:sz w:val="28"/>
          <w:szCs w:val="28"/>
          <w:lang w:val="en-US"/>
        </w:rPr>
        <w:t>sebagai</w:t>
      </w:r>
      <w:proofErr w:type="spellEnd"/>
      <w:r w:rsidRPr="0084728E">
        <w:rPr>
          <w:sz w:val="28"/>
          <w:szCs w:val="28"/>
          <w:lang w:val="en-US"/>
        </w:rPr>
        <w:t xml:space="preserve"> </w:t>
      </w:r>
      <w:proofErr w:type="spellStart"/>
      <w:r w:rsidRPr="0084728E">
        <w:rPr>
          <w:sz w:val="28"/>
          <w:szCs w:val="28"/>
          <w:lang w:val="en-US"/>
        </w:rPr>
        <w:t>saluran</w:t>
      </w:r>
      <w:proofErr w:type="spellEnd"/>
      <w:r w:rsidRPr="0084728E">
        <w:rPr>
          <w:sz w:val="28"/>
          <w:szCs w:val="28"/>
          <w:lang w:val="en-US"/>
        </w:rPr>
        <w:t xml:space="preserve"> </w:t>
      </w:r>
      <w:proofErr w:type="spellStart"/>
      <w:r w:rsidRPr="0084728E">
        <w:rPr>
          <w:sz w:val="28"/>
          <w:szCs w:val="28"/>
          <w:lang w:val="en-US"/>
        </w:rPr>
        <w:t>untuk</w:t>
      </w:r>
      <w:proofErr w:type="spellEnd"/>
      <w:r w:rsidRPr="0084728E">
        <w:rPr>
          <w:sz w:val="28"/>
          <w:szCs w:val="28"/>
          <w:lang w:val="en-US"/>
        </w:rPr>
        <w:t xml:space="preserve"> </w:t>
      </w:r>
      <w:proofErr w:type="spellStart"/>
      <w:r w:rsidRPr="0084728E">
        <w:rPr>
          <w:sz w:val="28"/>
          <w:szCs w:val="28"/>
          <w:lang w:val="en-US"/>
        </w:rPr>
        <w:t>memperoleh</w:t>
      </w:r>
      <w:proofErr w:type="spellEnd"/>
      <w:r w:rsidRPr="0084728E">
        <w:rPr>
          <w:sz w:val="28"/>
          <w:szCs w:val="28"/>
          <w:lang w:val="en-US"/>
        </w:rPr>
        <w:t xml:space="preserve"> </w:t>
      </w:r>
      <w:proofErr w:type="spellStart"/>
      <w:r w:rsidRPr="0084728E">
        <w:rPr>
          <w:sz w:val="28"/>
          <w:szCs w:val="28"/>
          <w:lang w:val="en-US"/>
        </w:rPr>
        <w:t>projek</w:t>
      </w:r>
      <w:proofErr w:type="spellEnd"/>
      <w:r w:rsidRPr="0084728E">
        <w:rPr>
          <w:sz w:val="28"/>
          <w:szCs w:val="28"/>
          <w:lang w:val="en-US"/>
        </w:rPr>
        <w:t xml:space="preserve"> </w:t>
      </w:r>
      <w:proofErr w:type="spellStart"/>
      <w:r w:rsidRPr="0084728E">
        <w:rPr>
          <w:sz w:val="28"/>
          <w:szCs w:val="28"/>
          <w:lang w:val="en-US"/>
        </w:rPr>
        <w:t>strategik</w:t>
      </w:r>
      <w:proofErr w:type="spellEnd"/>
      <w:r w:rsidRPr="0084728E">
        <w:rPr>
          <w:sz w:val="28"/>
          <w:szCs w:val="28"/>
          <w:lang w:val="en-US"/>
        </w:rPr>
        <w:t xml:space="preserve"> di </w:t>
      </w:r>
      <w:r w:rsidRPr="0084728E">
        <w:rPr>
          <w:sz w:val="28"/>
          <w:szCs w:val="28"/>
          <w:lang w:val="en-US"/>
        </w:rPr>
        <w:lastRenderedPageBreak/>
        <w:t xml:space="preserve">Indonesia </w:t>
      </w:r>
      <w:proofErr w:type="spellStart"/>
      <w:r w:rsidRPr="0084728E">
        <w:rPr>
          <w:sz w:val="28"/>
          <w:szCs w:val="28"/>
          <w:lang w:val="en-US"/>
        </w:rPr>
        <w:t>serta</w:t>
      </w:r>
      <w:proofErr w:type="spellEnd"/>
      <w:r w:rsidRPr="0084728E">
        <w:rPr>
          <w:sz w:val="28"/>
          <w:szCs w:val="28"/>
          <w:lang w:val="en-US"/>
        </w:rPr>
        <w:t xml:space="preserve"> </w:t>
      </w:r>
      <w:proofErr w:type="spellStart"/>
      <w:r w:rsidRPr="0084728E">
        <w:rPr>
          <w:sz w:val="28"/>
          <w:szCs w:val="28"/>
          <w:lang w:val="en-US"/>
        </w:rPr>
        <w:t>menyediakan</w:t>
      </w:r>
      <w:proofErr w:type="spellEnd"/>
      <w:r w:rsidRPr="0084728E">
        <w:rPr>
          <w:sz w:val="28"/>
          <w:szCs w:val="28"/>
          <w:lang w:val="en-US"/>
        </w:rPr>
        <w:t xml:space="preserve"> </w:t>
      </w:r>
      <w:proofErr w:type="spellStart"/>
      <w:r w:rsidRPr="0084728E">
        <w:rPr>
          <w:sz w:val="28"/>
          <w:szCs w:val="28"/>
          <w:lang w:val="en-US"/>
        </w:rPr>
        <w:t>bimbingan</w:t>
      </w:r>
      <w:proofErr w:type="spellEnd"/>
      <w:r w:rsidRPr="0084728E">
        <w:rPr>
          <w:sz w:val="28"/>
          <w:szCs w:val="28"/>
          <w:lang w:val="en-US"/>
        </w:rPr>
        <w:t xml:space="preserve">, pemudahcara, dan </w:t>
      </w:r>
      <w:proofErr w:type="spellStart"/>
      <w:r w:rsidRPr="0084728E">
        <w:rPr>
          <w:sz w:val="28"/>
          <w:szCs w:val="28"/>
          <w:lang w:val="en-US"/>
        </w:rPr>
        <w:t>sokongan</w:t>
      </w:r>
      <w:proofErr w:type="spellEnd"/>
      <w:r w:rsidRPr="0084728E">
        <w:rPr>
          <w:sz w:val="28"/>
          <w:szCs w:val="28"/>
          <w:lang w:val="en-US"/>
        </w:rPr>
        <w:t xml:space="preserve"> yang </w:t>
      </w:r>
      <w:proofErr w:type="spellStart"/>
      <w:r w:rsidRPr="0084728E">
        <w:rPr>
          <w:sz w:val="28"/>
          <w:szCs w:val="28"/>
          <w:lang w:val="en-US"/>
        </w:rPr>
        <w:t>berstruktur</w:t>
      </w:r>
      <w:proofErr w:type="spellEnd"/>
      <w:r w:rsidRPr="0084728E">
        <w:rPr>
          <w:sz w:val="28"/>
          <w:szCs w:val="28"/>
          <w:lang w:val="en-US"/>
        </w:rPr>
        <w:t xml:space="preserve"> </w:t>
      </w:r>
      <w:proofErr w:type="spellStart"/>
      <w:r w:rsidRPr="0084728E">
        <w:rPr>
          <w:sz w:val="28"/>
          <w:szCs w:val="28"/>
          <w:lang w:val="en-US"/>
        </w:rPr>
        <w:t>kepada</w:t>
      </w:r>
      <w:proofErr w:type="spellEnd"/>
      <w:r w:rsidRPr="0084728E">
        <w:rPr>
          <w:sz w:val="28"/>
          <w:szCs w:val="28"/>
          <w:lang w:val="en-US"/>
        </w:rPr>
        <w:t xml:space="preserve"> </w:t>
      </w:r>
      <w:proofErr w:type="spellStart"/>
      <w:r w:rsidRPr="0084728E">
        <w:rPr>
          <w:sz w:val="28"/>
          <w:szCs w:val="28"/>
          <w:lang w:val="en-US"/>
        </w:rPr>
        <w:t>ahlinya</w:t>
      </w:r>
      <w:proofErr w:type="spellEnd"/>
      <w:r w:rsidRPr="0084728E">
        <w:rPr>
          <w:sz w:val="28"/>
          <w:szCs w:val="28"/>
          <w:lang w:val="en-US"/>
        </w:rPr>
        <w:t xml:space="preserve">. </w:t>
      </w:r>
      <w:proofErr w:type="spellStart"/>
      <w:r w:rsidRPr="0084728E">
        <w:rPr>
          <w:sz w:val="28"/>
          <w:szCs w:val="28"/>
          <w:lang w:val="en-US"/>
        </w:rPr>
        <w:t>Melalui</w:t>
      </w:r>
      <w:proofErr w:type="spellEnd"/>
      <w:r w:rsidRPr="0084728E">
        <w:rPr>
          <w:sz w:val="28"/>
          <w:szCs w:val="28"/>
          <w:lang w:val="en-US"/>
        </w:rPr>
        <w:t xml:space="preserve"> </w:t>
      </w:r>
      <w:proofErr w:type="spellStart"/>
      <w:r w:rsidRPr="0084728E">
        <w:rPr>
          <w:sz w:val="28"/>
          <w:szCs w:val="28"/>
          <w:lang w:val="en-US"/>
        </w:rPr>
        <w:t>pembangunan</w:t>
      </w:r>
      <w:proofErr w:type="spellEnd"/>
      <w:r w:rsidRPr="0084728E">
        <w:rPr>
          <w:sz w:val="28"/>
          <w:szCs w:val="28"/>
          <w:lang w:val="en-US"/>
        </w:rPr>
        <w:t xml:space="preserve"> </w:t>
      </w:r>
      <w:proofErr w:type="spellStart"/>
      <w:r w:rsidRPr="0084728E">
        <w:rPr>
          <w:sz w:val="28"/>
          <w:szCs w:val="28"/>
          <w:lang w:val="en-US"/>
        </w:rPr>
        <w:t>kapasiti</w:t>
      </w:r>
      <w:proofErr w:type="spellEnd"/>
      <w:r w:rsidRPr="0084728E">
        <w:rPr>
          <w:sz w:val="28"/>
          <w:szCs w:val="28"/>
          <w:lang w:val="en-US"/>
        </w:rPr>
        <w:t xml:space="preserve">, </w:t>
      </w:r>
      <w:proofErr w:type="spellStart"/>
      <w:r w:rsidRPr="0084728E">
        <w:rPr>
          <w:sz w:val="28"/>
          <w:szCs w:val="28"/>
          <w:lang w:val="en-US"/>
        </w:rPr>
        <w:t>penjajaran</w:t>
      </w:r>
      <w:proofErr w:type="spellEnd"/>
      <w:r w:rsidRPr="0084728E">
        <w:rPr>
          <w:sz w:val="28"/>
          <w:szCs w:val="28"/>
          <w:lang w:val="en-US"/>
        </w:rPr>
        <w:t xml:space="preserve"> </w:t>
      </w:r>
      <w:proofErr w:type="spellStart"/>
      <w:r w:rsidRPr="0084728E">
        <w:rPr>
          <w:sz w:val="28"/>
          <w:szCs w:val="28"/>
          <w:lang w:val="en-US"/>
        </w:rPr>
        <w:t>dasar</w:t>
      </w:r>
      <w:proofErr w:type="spellEnd"/>
      <w:r w:rsidRPr="0084728E">
        <w:rPr>
          <w:sz w:val="28"/>
          <w:szCs w:val="28"/>
          <w:lang w:val="en-US"/>
        </w:rPr>
        <w:t xml:space="preserve">, dan </w:t>
      </w:r>
      <w:proofErr w:type="spellStart"/>
      <w:r w:rsidRPr="0084728E">
        <w:rPr>
          <w:sz w:val="28"/>
          <w:szCs w:val="28"/>
          <w:lang w:val="en-US"/>
        </w:rPr>
        <w:t>jaringan</w:t>
      </w:r>
      <w:proofErr w:type="spellEnd"/>
      <w:r w:rsidRPr="0084728E">
        <w:rPr>
          <w:sz w:val="28"/>
          <w:szCs w:val="28"/>
          <w:lang w:val="en-US"/>
        </w:rPr>
        <w:t xml:space="preserve"> </w:t>
      </w:r>
      <w:proofErr w:type="spellStart"/>
      <w:r w:rsidRPr="0084728E">
        <w:rPr>
          <w:sz w:val="28"/>
          <w:szCs w:val="28"/>
          <w:lang w:val="en-US"/>
        </w:rPr>
        <w:t>industri</w:t>
      </w:r>
      <w:proofErr w:type="spellEnd"/>
      <w:r w:rsidRPr="0084728E">
        <w:rPr>
          <w:sz w:val="28"/>
          <w:szCs w:val="28"/>
          <w:lang w:val="en-US"/>
        </w:rPr>
        <w:t xml:space="preserve">, </w:t>
      </w:r>
      <w:proofErr w:type="spellStart"/>
      <w:r w:rsidRPr="0084728E">
        <w:rPr>
          <w:sz w:val="28"/>
          <w:szCs w:val="28"/>
          <w:lang w:val="en-US"/>
        </w:rPr>
        <w:t>Persatuan</w:t>
      </w:r>
      <w:proofErr w:type="spellEnd"/>
      <w:r w:rsidRPr="0084728E">
        <w:rPr>
          <w:sz w:val="28"/>
          <w:szCs w:val="28"/>
          <w:lang w:val="en-US"/>
        </w:rPr>
        <w:t xml:space="preserve"> </w:t>
      </w:r>
      <w:proofErr w:type="spellStart"/>
      <w:r w:rsidRPr="0084728E">
        <w:rPr>
          <w:sz w:val="28"/>
          <w:szCs w:val="28"/>
          <w:lang w:val="en-US"/>
        </w:rPr>
        <w:t>bertujuan</w:t>
      </w:r>
      <w:proofErr w:type="spellEnd"/>
      <w:r w:rsidRPr="0084728E">
        <w:rPr>
          <w:sz w:val="28"/>
          <w:szCs w:val="28"/>
          <w:lang w:val="en-US"/>
        </w:rPr>
        <w:t xml:space="preserve"> </w:t>
      </w:r>
      <w:proofErr w:type="spellStart"/>
      <w:r w:rsidRPr="0084728E">
        <w:rPr>
          <w:sz w:val="28"/>
          <w:szCs w:val="28"/>
          <w:lang w:val="en-US"/>
        </w:rPr>
        <w:t>untuk</w:t>
      </w:r>
      <w:proofErr w:type="spellEnd"/>
      <w:r w:rsidRPr="0084728E">
        <w:rPr>
          <w:sz w:val="28"/>
          <w:szCs w:val="28"/>
          <w:lang w:val="en-US"/>
        </w:rPr>
        <w:t xml:space="preserve"> </w:t>
      </w:r>
      <w:proofErr w:type="spellStart"/>
      <w:r w:rsidRPr="0084728E">
        <w:rPr>
          <w:sz w:val="28"/>
          <w:szCs w:val="28"/>
          <w:lang w:val="en-US"/>
        </w:rPr>
        <w:t>memperkukuh</w:t>
      </w:r>
      <w:proofErr w:type="spellEnd"/>
      <w:r w:rsidRPr="0084728E">
        <w:rPr>
          <w:sz w:val="28"/>
          <w:szCs w:val="28"/>
          <w:lang w:val="en-US"/>
        </w:rPr>
        <w:t xml:space="preserve"> </w:t>
      </w:r>
      <w:proofErr w:type="spellStart"/>
      <w:r w:rsidRPr="0084728E">
        <w:rPr>
          <w:sz w:val="28"/>
          <w:szCs w:val="28"/>
          <w:lang w:val="en-US"/>
        </w:rPr>
        <w:t>hubungan</w:t>
      </w:r>
      <w:proofErr w:type="spellEnd"/>
      <w:r w:rsidRPr="0084728E">
        <w:rPr>
          <w:sz w:val="28"/>
          <w:szCs w:val="28"/>
          <w:lang w:val="en-US"/>
        </w:rPr>
        <w:t xml:space="preserve"> dua </w:t>
      </w:r>
      <w:proofErr w:type="spellStart"/>
      <w:r w:rsidRPr="0084728E">
        <w:rPr>
          <w:sz w:val="28"/>
          <w:szCs w:val="28"/>
          <w:lang w:val="en-US"/>
        </w:rPr>
        <w:t>hala</w:t>
      </w:r>
      <w:proofErr w:type="spellEnd"/>
      <w:r w:rsidRPr="0084728E">
        <w:rPr>
          <w:sz w:val="28"/>
          <w:szCs w:val="28"/>
          <w:lang w:val="en-US"/>
        </w:rPr>
        <w:t xml:space="preserve"> dan </w:t>
      </w:r>
      <w:proofErr w:type="spellStart"/>
      <w:r w:rsidRPr="0084728E">
        <w:rPr>
          <w:sz w:val="28"/>
          <w:szCs w:val="28"/>
          <w:lang w:val="en-US"/>
        </w:rPr>
        <w:t>menggalakkan</w:t>
      </w:r>
      <w:proofErr w:type="spellEnd"/>
      <w:r w:rsidRPr="0084728E">
        <w:rPr>
          <w:sz w:val="28"/>
          <w:szCs w:val="28"/>
          <w:lang w:val="en-US"/>
        </w:rPr>
        <w:t xml:space="preserve"> </w:t>
      </w:r>
      <w:proofErr w:type="spellStart"/>
      <w:r w:rsidRPr="0084728E">
        <w:rPr>
          <w:sz w:val="28"/>
          <w:szCs w:val="28"/>
          <w:lang w:val="en-US"/>
        </w:rPr>
        <w:t>pembangunan</w:t>
      </w:r>
      <w:proofErr w:type="spellEnd"/>
      <w:r w:rsidRPr="0084728E">
        <w:rPr>
          <w:sz w:val="28"/>
          <w:szCs w:val="28"/>
          <w:lang w:val="en-US"/>
        </w:rPr>
        <w:t xml:space="preserve"> </w:t>
      </w:r>
      <w:proofErr w:type="spellStart"/>
      <w:r w:rsidRPr="0084728E">
        <w:rPr>
          <w:sz w:val="28"/>
          <w:szCs w:val="28"/>
          <w:lang w:val="en-US"/>
        </w:rPr>
        <w:t>serantau</w:t>
      </w:r>
      <w:proofErr w:type="spellEnd"/>
      <w:r w:rsidRPr="0084728E">
        <w:rPr>
          <w:sz w:val="28"/>
          <w:szCs w:val="28"/>
          <w:lang w:val="en-US"/>
        </w:rPr>
        <w:t xml:space="preserve"> yang inklusif.</w:t>
      </w:r>
    </w:p>
    <w:p w14:paraId="5F688DE6" w14:textId="77777777" w:rsidR="0084728E" w:rsidRPr="0084728E" w:rsidRDefault="0084728E" w:rsidP="0084728E">
      <w:pPr>
        <w:rPr>
          <w:sz w:val="28"/>
          <w:szCs w:val="28"/>
          <w:lang w:val="en-US"/>
        </w:rPr>
      </w:pPr>
      <w:r w:rsidRPr="0084728E">
        <w:rPr>
          <w:b/>
          <w:bCs/>
          <w:sz w:val="28"/>
          <w:szCs w:val="28"/>
          <w:lang w:val="en-US"/>
        </w:rPr>
        <w:t>Nilai Teras:</w:t>
      </w:r>
      <w:r w:rsidRPr="0084728E">
        <w:rPr>
          <w:sz w:val="28"/>
          <w:szCs w:val="28"/>
          <w:lang w:val="en-US"/>
        </w:rPr>
        <w:br/>
      </w:r>
      <w:r w:rsidRPr="0084728E">
        <w:rPr>
          <w:rFonts w:ascii="Segoe UI Emoji" w:hAnsi="Segoe UI Emoji" w:cs="Segoe UI Emoji"/>
          <w:sz w:val="28"/>
          <w:szCs w:val="28"/>
          <w:lang w:val="en-US"/>
        </w:rPr>
        <w:t>🔹</w:t>
      </w:r>
      <w:r w:rsidRPr="0084728E">
        <w:rPr>
          <w:sz w:val="28"/>
          <w:szCs w:val="28"/>
          <w:lang w:val="en-US"/>
        </w:rPr>
        <w:t xml:space="preserve"> </w:t>
      </w:r>
      <w:proofErr w:type="spellStart"/>
      <w:r w:rsidRPr="0084728E">
        <w:rPr>
          <w:sz w:val="28"/>
          <w:szCs w:val="28"/>
          <w:lang w:val="en-US"/>
        </w:rPr>
        <w:t>Inklusiviti</w:t>
      </w:r>
      <w:proofErr w:type="spellEnd"/>
      <w:r w:rsidRPr="0084728E">
        <w:rPr>
          <w:sz w:val="28"/>
          <w:szCs w:val="28"/>
          <w:lang w:val="en-US"/>
        </w:rPr>
        <w:br/>
      </w:r>
      <w:r w:rsidRPr="0084728E">
        <w:rPr>
          <w:rFonts w:ascii="Segoe UI Emoji" w:hAnsi="Segoe UI Emoji" w:cs="Segoe UI Emoji"/>
          <w:sz w:val="28"/>
          <w:szCs w:val="28"/>
          <w:lang w:val="en-US"/>
        </w:rPr>
        <w:t>🔹</w:t>
      </w:r>
      <w:r w:rsidRPr="0084728E">
        <w:rPr>
          <w:sz w:val="28"/>
          <w:szCs w:val="28"/>
          <w:lang w:val="en-US"/>
        </w:rPr>
        <w:t xml:space="preserve"> </w:t>
      </w:r>
      <w:proofErr w:type="spellStart"/>
      <w:r w:rsidRPr="0084728E">
        <w:rPr>
          <w:sz w:val="28"/>
          <w:szCs w:val="28"/>
          <w:lang w:val="en-US"/>
        </w:rPr>
        <w:t>Profesionalisme</w:t>
      </w:r>
      <w:proofErr w:type="spellEnd"/>
      <w:r w:rsidRPr="0084728E">
        <w:rPr>
          <w:sz w:val="28"/>
          <w:szCs w:val="28"/>
          <w:lang w:val="en-US"/>
        </w:rPr>
        <w:br/>
      </w:r>
      <w:r w:rsidRPr="0084728E">
        <w:rPr>
          <w:rFonts w:ascii="Segoe UI Emoji" w:hAnsi="Segoe UI Emoji" w:cs="Segoe UI Emoji"/>
          <w:sz w:val="28"/>
          <w:szCs w:val="28"/>
          <w:lang w:val="en-US"/>
        </w:rPr>
        <w:t>🔹</w:t>
      </w:r>
      <w:r w:rsidRPr="0084728E">
        <w:rPr>
          <w:sz w:val="28"/>
          <w:szCs w:val="28"/>
          <w:lang w:val="en-US"/>
        </w:rPr>
        <w:t xml:space="preserve"> </w:t>
      </w:r>
      <w:proofErr w:type="spellStart"/>
      <w:r w:rsidRPr="0084728E">
        <w:rPr>
          <w:sz w:val="28"/>
          <w:szCs w:val="28"/>
          <w:lang w:val="en-US"/>
        </w:rPr>
        <w:t>Keberkesanan</w:t>
      </w:r>
      <w:proofErr w:type="spellEnd"/>
      <w:r w:rsidRPr="0084728E">
        <w:rPr>
          <w:sz w:val="28"/>
          <w:szCs w:val="28"/>
          <w:lang w:val="en-US"/>
        </w:rPr>
        <w:br/>
      </w:r>
      <w:r w:rsidRPr="0084728E">
        <w:rPr>
          <w:rFonts w:ascii="Segoe UI Emoji" w:hAnsi="Segoe UI Emoji" w:cs="Segoe UI Emoji"/>
          <w:sz w:val="28"/>
          <w:szCs w:val="28"/>
          <w:lang w:val="en-US"/>
        </w:rPr>
        <w:t>🔹</w:t>
      </w:r>
      <w:r w:rsidRPr="0084728E">
        <w:rPr>
          <w:sz w:val="28"/>
          <w:szCs w:val="28"/>
          <w:lang w:val="en-US"/>
        </w:rPr>
        <w:t xml:space="preserve"> </w:t>
      </w:r>
      <w:proofErr w:type="spellStart"/>
      <w:r w:rsidRPr="0084728E">
        <w:rPr>
          <w:sz w:val="28"/>
          <w:szCs w:val="28"/>
          <w:lang w:val="en-US"/>
        </w:rPr>
        <w:t>Kolaborasi</w:t>
      </w:r>
      <w:proofErr w:type="spellEnd"/>
      <w:r w:rsidRPr="0084728E">
        <w:rPr>
          <w:sz w:val="28"/>
          <w:szCs w:val="28"/>
          <w:lang w:val="en-US"/>
        </w:rPr>
        <w:br/>
      </w:r>
      <w:r w:rsidRPr="0084728E">
        <w:rPr>
          <w:rFonts w:ascii="Segoe UI Emoji" w:hAnsi="Segoe UI Emoji" w:cs="Segoe UI Emoji"/>
          <w:sz w:val="28"/>
          <w:szCs w:val="28"/>
          <w:lang w:val="en-US"/>
        </w:rPr>
        <w:t>🔹</w:t>
      </w:r>
      <w:r w:rsidRPr="0084728E">
        <w:rPr>
          <w:sz w:val="28"/>
          <w:szCs w:val="28"/>
          <w:lang w:val="en-US"/>
        </w:rPr>
        <w:t xml:space="preserve"> </w:t>
      </w:r>
      <w:proofErr w:type="spellStart"/>
      <w:r w:rsidRPr="0084728E">
        <w:rPr>
          <w:sz w:val="28"/>
          <w:szCs w:val="28"/>
          <w:lang w:val="en-US"/>
        </w:rPr>
        <w:t>Ketelusan</w:t>
      </w:r>
      <w:proofErr w:type="spellEnd"/>
    </w:p>
    <w:p w14:paraId="4918A704" w14:textId="77777777" w:rsidR="0084728E" w:rsidRPr="0084728E" w:rsidRDefault="0084728E" w:rsidP="0084728E">
      <w:pPr>
        <w:rPr>
          <w:sz w:val="28"/>
          <w:szCs w:val="28"/>
          <w:lang w:val="en-US"/>
        </w:rPr>
      </w:pPr>
      <w:proofErr w:type="spellStart"/>
      <w:r w:rsidRPr="0084728E">
        <w:rPr>
          <w:b/>
          <w:bCs/>
          <w:sz w:val="28"/>
          <w:szCs w:val="28"/>
          <w:lang w:val="en-US"/>
        </w:rPr>
        <w:t>Keahlian</w:t>
      </w:r>
      <w:proofErr w:type="spellEnd"/>
      <w:r w:rsidRPr="0084728E">
        <w:rPr>
          <w:b/>
          <w:bCs/>
          <w:sz w:val="28"/>
          <w:szCs w:val="28"/>
          <w:lang w:val="en-US"/>
        </w:rPr>
        <w:t>:</w:t>
      </w:r>
      <w:r w:rsidRPr="0084728E">
        <w:rPr>
          <w:sz w:val="28"/>
          <w:szCs w:val="28"/>
          <w:lang w:val="en-US"/>
        </w:rPr>
        <w:br/>
      </w:r>
      <w:proofErr w:type="spellStart"/>
      <w:r w:rsidRPr="0084728E">
        <w:rPr>
          <w:sz w:val="28"/>
          <w:szCs w:val="28"/>
          <w:lang w:val="en-US"/>
        </w:rPr>
        <w:t>Keahlian</w:t>
      </w:r>
      <w:proofErr w:type="spellEnd"/>
      <w:r w:rsidRPr="0084728E">
        <w:rPr>
          <w:sz w:val="28"/>
          <w:szCs w:val="28"/>
          <w:lang w:val="en-US"/>
        </w:rPr>
        <w:t xml:space="preserve"> </w:t>
      </w:r>
      <w:proofErr w:type="spellStart"/>
      <w:r w:rsidRPr="0084728E">
        <w:rPr>
          <w:sz w:val="28"/>
          <w:szCs w:val="28"/>
          <w:lang w:val="en-US"/>
        </w:rPr>
        <w:t>terbuka</w:t>
      </w:r>
      <w:proofErr w:type="spellEnd"/>
      <w:r w:rsidRPr="0084728E">
        <w:rPr>
          <w:sz w:val="28"/>
          <w:szCs w:val="28"/>
          <w:lang w:val="en-US"/>
        </w:rPr>
        <w:t xml:space="preserve"> </w:t>
      </w:r>
      <w:proofErr w:type="spellStart"/>
      <w:r w:rsidRPr="0084728E">
        <w:rPr>
          <w:sz w:val="28"/>
          <w:szCs w:val="28"/>
          <w:lang w:val="en-US"/>
        </w:rPr>
        <w:t>kepada</w:t>
      </w:r>
      <w:proofErr w:type="spellEnd"/>
      <w:r w:rsidRPr="0084728E">
        <w:rPr>
          <w:sz w:val="28"/>
          <w:szCs w:val="28"/>
          <w:lang w:val="en-US"/>
        </w:rPr>
        <w:t xml:space="preserve"> </w:t>
      </w:r>
      <w:proofErr w:type="spellStart"/>
      <w:r w:rsidRPr="0084728E">
        <w:rPr>
          <w:sz w:val="28"/>
          <w:szCs w:val="28"/>
          <w:lang w:val="en-US"/>
        </w:rPr>
        <w:t>individu</w:t>
      </w:r>
      <w:proofErr w:type="spellEnd"/>
      <w:r w:rsidRPr="0084728E">
        <w:rPr>
          <w:sz w:val="28"/>
          <w:szCs w:val="28"/>
          <w:lang w:val="en-US"/>
        </w:rPr>
        <w:t xml:space="preserve"> dan </w:t>
      </w:r>
      <w:proofErr w:type="spellStart"/>
      <w:r w:rsidRPr="0084728E">
        <w:rPr>
          <w:sz w:val="28"/>
          <w:szCs w:val="28"/>
          <w:lang w:val="en-US"/>
        </w:rPr>
        <w:t>syarikat</w:t>
      </w:r>
      <w:proofErr w:type="spellEnd"/>
      <w:r w:rsidRPr="0084728E">
        <w:rPr>
          <w:sz w:val="28"/>
          <w:szCs w:val="28"/>
          <w:lang w:val="en-US"/>
        </w:rPr>
        <w:t xml:space="preserve"> Malaysia yang </w:t>
      </w:r>
      <w:proofErr w:type="spellStart"/>
      <w:r w:rsidRPr="0084728E">
        <w:rPr>
          <w:sz w:val="28"/>
          <w:szCs w:val="28"/>
          <w:lang w:val="en-US"/>
        </w:rPr>
        <w:t>terlibat</w:t>
      </w:r>
      <w:proofErr w:type="spellEnd"/>
      <w:r w:rsidRPr="0084728E">
        <w:rPr>
          <w:sz w:val="28"/>
          <w:szCs w:val="28"/>
          <w:lang w:val="en-US"/>
        </w:rPr>
        <w:t xml:space="preserve"> </w:t>
      </w:r>
      <w:proofErr w:type="spellStart"/>
      <w:r w:rsidRPr="0084728E">
        <w:rPr>
          <w:sz w:val="28"/>
          <w:szCs w:val="28"/>
          <w:lang w:val="en-US"/>
        </w:rPr>
        <w:t>dalam</w:t>
      </w:r>
      <w:proofErr w:type="spellEnd"/>
      <w:r w:rsidRPr="0084728E">
        <w:rPr>
          <w:sz w:val="28"/>
          <w:szCs w:val="28"/>
          <w:lang w:val="en-US"/>
        </w:rPr>
        <w:t xml:space="preserve"> </w:t>
      </w:r>
      <w:proofErr w:type="spellStart"/>
      <w:r w:rsidRPr="0084728E">
        <w:rPr>
          <w:sz w:val="28"/>
          <w:szCs w:val="28"/>
          <w:lang w:val="en-US"/>
        </w:rPr>
        <w:t>sektor</w:t>
      </w:r>
      <w:proofErr w:type="spellEnd"/>
      <w:r w:rsidRPr="0084728E">
        <w:rPr>
          <w:sz w:val="28"/>
          <w:szCs w:val="28"/>
          <w:lang w:val="en-US"/>
        </w:rPr>
        <w:t xml:space="preserve"> </w:t>
      </w:r>
      <w:proofErr w:type="spellStart"/>
      <w:r w:rsidRPr="0084728E">
        <w:rPr>
          <w:sz w:val="28"/>
          <w:szCs w:val="28"/>
          <w:lang w:val="en-US"/>
        </w:rPr>
        <w:t>keusahawanan</w:t>
      </w:r>
      <w:proofErr w:type="spellEnd"/>
      <w:r w:rsidRPr="0084728E">
        <w:rPr>
          <w:sz w:val="28"/>
          <w:szCs w:val="28"/>
          <w:lang w:val="en-US"/>
        </w:rPr>
        <w:t xml:space="preserve">, </w:t>
      </w:r>
      <w:proofErr w:type="spellStart"/>
      <w:r w:rsidRPr="0084728E">
        <w:rPr>
          <w:sz w:val="28"/>
          <w:szCs w:val="28"/>
          <w:lang w:val="en-US"/>
        </w:rPr>
        <w:t>perkhidmatan</w:t>
      </w:r>
      <w:proofErr w:type="spellEnd"/>
      <w:r w:rsidRPr="0084728E">
        <w:rPr>
          <w:sz w:val="28"/>
          <w:szCs w:val="28"/>
          <w:lang w:val="en-US"/>
        </w:rPr>
        <w:t xml:space="preserve"> </w:t>
      </w:r>
      <w:proofErr w:type="spellStart"/>
      <w:r w:rsidRPr="0084728E">
        <w:rPr>
          <w:sz w:val="28"/>
          <w:szCs w:val="28"/>
          <w:lang w:val="en-US"/>
        </w:rPr>
        <w:t>profesional</w:t>
      </w:r>
      <w:proofErr w:type="spellEnd"/>
      <w:r w:rsidRPr="0084728E">
        <w:rPr>
          <w:sz w:val="28"/>
          <w:szCs w:val="28"/>
          <w:lang w:val="en-US"/>
        </w:rPr>
        <w:t xml:space="preserve">, </w:t>
      </w:r>
      <w:proofErr w:type="spellStart"/>
      <w:r w:rsidRPr="0084728E">
        <w:rPr>
          <w:sz w:val="28"/>
          <w:szCs w:val="28"/>
          <w:lang w:val="en-US"/>
        </w:rPr>
        <w:t>industri</w:t>
      </w:r>
      <w:proofErr w:type="spellEnd"/>
      <w:r w:rsidRPr="0084728E">
        <w:rPr>
          <w:sz w:val="28"/>
          <w:szCs w:val="28"/>
          <w:lang w:val="en-US"/>
        </w:rPr>
        <w:t xml:space="preserve"> </w:t>
      </w:r>
      <w:proofErr w:type="spellStart"/>
      <w:r w:rsidRPr="0084728E">
        <w:rPr>
          <w:sz w:val="28"/>
          <w:szCs w:val="28"/>
          <w:lang w:val="en-US"/>
        </w:rPr>
        <w:t>strategik</w:t>
      </w:r>
      <w:proofErr w:type="spellEnd"/>
      <w:r w:rsidRPr="0084728E">
        <w:rPr>
          <w:sz w:val="28"/>
          <w:szCs w:val="28"/>
          <w:lang w:val="en-US"/>
        </w:rPr>
        <w:t xml:space="preserve"> dan </w:t>
      </w:r>
      <w:proofErr w:type="spellStart"/>
      <w:r w:rsidRPr="0084728E">
        <w:rPr>
          <w:sz w:val="28"/>
          <w:szCs w:val="28"/>
          <w:lang w:val="en-US"/>
        </w:rPr>
        <w:t>pembangunan</w:t>
      </w:r>
      <w:proofErr w:type="spellEnd"/>
      <w:r w:rsidRPr="0084728E">
        <w:rPr>
          <w:sz w:val="28"/>
          <w:szCs w:val="28"/>
          <w:lang w:val="en-US"/>
        </w:rPr>
        <w:t xml:space="preserve"> </w:t>
      </w:r>
      <w:proofErr w:type="spellStart"/>
      <w:r w:rsidRPr="0084728E">
        <w:rPr>
          <w:sz w:val="28"/>
          <w:szCs w:val="28"/>
          <w:lang w:val="en-US"/>
        </w:rPr>
        <w:t>ekonomi</w:t>
      </w:r>
      <w:proofErr w:type="spellEnd"/>
      <w:r w:rsidRPr="0084728E">
        <w:rPr>
          <w:sz w:val="28"/>
          <w:szCs w:val="28"/>
          <w:lang w:val="en-US"/>
        </w:rPr>
        <w:t xml:space="preserve"> </w:t>
      </w:r>
      <w:proofErr w:type="spellStart"/>
      <w:r w:rsidRPr="0084728E">
        <w:rPr>
          <w:sz w:val="28"/>
          <w:szCs w:val="28"/>
          <w:lang w:val="en-US"/>
        </w:rPr>
        <w:t>serantau</w:t>
      </w:r>
      <w:proofErr w:type="spellEnd"/>
      <w:r w:rsidRPr="0084728E">
        <w:rPr>
          <w:sz w:val="28"/>
          <w:szCs w:val="28"/>
          <w:lang w:val="en-US"/>
        </w:rPr>
        <w:t>.</w:t>
      </w:r>
    </w:p>
    <w:p w14:paraId="51CC24F6" w14:textId="77777777" w:rsidR="0084728E" w:rsidRPr="0084728E" w:rsidRDefault="0084728E" w:rsidP="0084728E">
      <w:pPr>
        <w:rPr>
          <w:sz w:val="28"/>
          <w:szCs w:val="28"/>
          <w:lang w:val="en-US"/>
        </w:rPr>
      </w:pPr>
      <w:proofErr w:type="spellStart"/>
      <w:r w:rsidRPr="0084728E">
        <w:rPr>
          <w:b/>
          <w:bCs/>
          <w:sz w:val="28"/>
          <w:szCs w:val="28"/>
          <w:lang w:val="en-US"/>
        </w:rPr>
        <w:t>Aktiviti</w:t>
      </w:r>
      <w:proofErr w:type="spellEnd"/>
      <w:r w:rsidRPr="0084728E">
        <w:rPr>
          <w:b/>
          <w:bCs/>
          <w:sz w:val="28"/>
          <w:szCs w:val="28"/>
          <w:lang w:val="en-US"/>
        </w:rPr>
        <w:t xml:space="preserve"> Utama:</w:t>
      </w:r>
    </w:p>
    <w:p w14:paraId="1FB2C969" w14:textId="77777777" w:rsidR="0084728E" w:rsidRPr="0084728E" w:rsidRDefault="0084728E" w:rsidP="0084728E">
      <w:pPr>
        <w:numPr>
          <w:ilvl w:val="0"/>
          <w:numId w:val="9"/>
        </w:numPr>
        <w:rPr>
          <w:sz w:val="28"/>
          <w:szCs w:val="28"/>
          <w:lang w:val="en-US"/>
        </w:rPr>
      </w:pPr>
      <w:r w:rsidRPr="0084728E">
        <w:rPr>
          <w:sz w:val="28"/>
          <w:szCs w:val="28"/>
          <w:lang w:val="en-US"/>
        </w:rPr>
        <w:t xml:space="preserve">Forum </w:t>
      </w:r>
      <w:proofErr w:type="spellStart"/>
      <w:r w:rsidRPr="0084728E">
        <w:rPr>
          <w:sz w:val="28"/>
          <w:szCs w:val="28"/>
          <w:lang w:val="en-US"/>
        </w:rPr>
        <w:t>perniagaan</w:t>
      </w:r>
      <w:proofErr w:type="spellEnd"/>
      <w:r w:rsidRPr="0084728E">
        <w:rPr>
          <w:sz w:val="28"/>
          <w:szCs w:val="28"/>
          <w:lang w:val="en-US"/>
        </w:rPr>
        <w:t xml:space="preserve"> Malaysia-Indonesia</w:t>
      </w:r>
    </w:p>
    <w:p w14:paraId="28E58508" w14:textId="77777777" w:rsidR="0084728E" w:rsidRPr="0084728E" w:rsidRDefault="0084728E" w:rsidP="0084728E">
      <w:pPr>
        <w:numPr>
          <w:ilvl w:val="0"/>
          <w:numId w:val="9"/>
        </w:numPr>
        <w:rPr>
          <w:sz w:val="28"/>
          <w:szCs w:val="28"/>
          <w:lang w:val="en-US"/>
        </w:rPr>
      </w:pPr>
      <w:r w:rsidRPr="0084728E">
        <w:rPr>
          <w:sz w:val="28"/>
          <w:szCs w:val="28"/>
          <w:lang w:val="en-US"/>
        </w:rPr>
        <w:t xml:space="preserve">Program </w:t>
      </w:r>
      <w:proofErr w:type="spellStart"/>
      <w:r w:rsidRPr="0084728E">
        <w:rPr>
          <w:sz w:val="28"/>
          <w:szCs w:val="28"/>
          <w:lang w:val="en-US"/>
        </w:rPr>
        <w:t>latihan</w:t>
      </w:r>
      <w:proofErr w:type="spellEnd"/>
      <w:r w:rsidRPr="0084728E">
        <w:rPr>
          <w:sz w:val="28"/>
          <w:szCs w:val="28"/>
          <w:lang w:val="en-US"/>
        </w:rPr>
        <w:t xml:space="preserve"> &amp; </w:t>
      </w:r>
      <w:proofErr w:type="spellStart"/>
      <w:r w:rsidRPr="0084728E">
        <w:rPr>
          <w:sz w:val="28"/>
          <w:szCs w:val="28"/>
          <w:lang w:val="en-US"/>
        </w:rPr>
        <w:t>pembangunan</w:t>
      </w:r>
      <w:proofErr w:type="spellEnd"/>
      <w:r w:rsidRPr="0084728E">
        <w:rPr>
          <w:sz w:val="28"/>
          <w:szCs w:val="28"/>
          <w:lang w:val="en-US"/>
        </w:rPr>
        <w:t xml:space="preserve"> </w:t>
      </w:r>
      <w:proofErr w:type="spellStart"/>
      <w:r w:rsidRPr="0084728E">
        <w:rPr>
          <w:sz w:val="28"/>
          <w:szCs w:val="28"/>
          <w:lang w:val="en-US"/>
        </w:rPr>
        <w:t>kapasiti</w:t>
      </w:r>
      <w:proofErr w:type="spellEnd"/>
    </w:p>
    <w:p w14:paraId="082D4D1D" w14:textId="77777777" w:rsidR="0084728E" w:rsidRPr="0084728E" w:rsidRDefault="0084728E" w:rsidP="0084728E">
      <w:pPr>
        <w:numPr>
          <w:ilvl w:val="0"/>
          <w:numId w:val="9"/>
        </w:numPr>
        <w:rPr>
          <w:sz w:val="28"/>
          <w:szCs w:val="28"/>
          <w:lang w:val="en-US"/>
        </w:rPr>
      </w:pPr>
      <w:proofErr w:type="spellStart"/>
      <w:r w:rsidRPr="0084728E">
        <w:rPr>
          <w:sz w:val="28"/>
          <w:szCs w:val="28"/>
          <w:lang w:val="en-US"/>
        </w:rPr>
        <w:t>Delegasi</w:t>
      </w:r>
      <w:proofErr w:type="spellEnd"/>
      <w:r w:rsidRPr="0084728E">
        <w:rPr>
          <w:sz w:val="28"/>
          <w:szCs w:val="28"/>
          <w:lang w:val="en-US"/>
        </w:rPr>
        <w:t xml:space="preserve"> </w:t>
      </w:r>
      <w:proofErr w:type="spellStart"/>
      <w:r w:rsidRPr="0084728E">
        <w:rPr>
          <w:sz w:val="28"/>
          <w:szCs w:val="28"/>
          <w:lang w:val="en-US"/>
        </w:rPr>
        <w:t>perdagangan</w:t>
      </w:r>
      <w:proofErr w:type="spellEnd"/>
      <w:r w:rsidRPr="0084728E">
        <w:rPr>
          <w:sz w:val="28"/>
          <w:szCs w:val="28"/>
          <w:lang w:val="en-US"/>
        </w:rPr>
        <w:t xml:space="preserve"> dan </w:t>
      </w:r>
      <w:proofErr w:type="spellStart"/>
      <w:r w:rsidRPr="0084728E">
        <w:rPr>
          <w:sz w:val="28"/>
          <w:szCs w:val="28"/>
          <w:lang w:val="en-US"/>
        </w:rPr>
        <w:t>lawatan</w:t>
      </w:r>
      <w:proofErr w:type="spellEnd"/>
      <w:r w:rsidRPr="0084728E">
        <w:rPr>
          <w:sz w:val="28"/>
          <w:szCs w:val="28"/>
          <w:lang w:val="en-US"/>
        </w:rPr>
        <w:t xml:space="preserve"> </w:t>
      </w:r>
      <w:proofErr w:type="spellStart"/>
      <w:r w:rsidRPr="0084728E">
        <w:rPr>
          <w:sz w:val="28"/>
          <w:szCs w:val="28"/>
          <w:lang w:val="en-US"/>
        </w:rPr>
        <w:t>tapak</w:t>
      </w:r>
      <w:proofErr w:type="spellEnd"/>
    </w:p>
    <w:p w14:paraId="4CF416C5" w14:textId="77777777" w:rsidR="0084728E" w:rsidRPr="0084728E" w:rsidRDefault="0084728E" w:rsidP="0084728E">
      <w:pPr>
        <w:numPr>
          <w:ilvl w:val="0"/>
          <w:numId w:val="9"/>
        </w:numPr>
        <w:rPr>
          <w:sz w:val="28"/>
          <w:szCs w:val="28"/>
          <w:lang w:val="en-US"/>
        </w:rPr>
      </w:pPr>
      <w:r w:rsidRPr="0084728E">
        <w:rPr>
          <w:sz w:val="28"/>
          <w:szCs w:val="28"/>
          <w:lang w:val="en-US"/>
        </w:rPr>
        <w:t xml:space="preserve">Kerjasama </w:t>
      </w:r>
      <w:proofErr w:type="spellStart"/>
      <w:r w:rsidRPr="0084728E">
        <w:rPr>
          <w:sz w:val="28"/>
          <w:szCs w:val="28"/>
          <w:lang w:val="en-US"/>
        </w:rPr>
        <w:t>akademik</w:t>
      </w:r>
      <w:proofErr w:type="spellEnd"/>
      <w:r w:rsidRPr="0084728E">
        <w:rPr>
          <w:sz w:val="28"/>
          <w:szCs w:val="28"/>
          <w:lang w:val="en-US"/>
        </w:rPr>
        <w:t xml:space="preserve"> &amp; </w:t>
      </w:r>
      <w:proofErr w:type="spellStart"/>
      <w:r w:rsidRPr="0084728E">
        <w:rPr>
          <w:sz w:val="28"/>
          <w:szCs w:val="28"/>
          <w:lang w:val="en-US"/>
        </w:rPr>
        <w:t>penyelidikan</w:t>
      </w:r>
      <w:proofErr w:type="spellEnd"/>
      <w:r w:rsidRPr="0084728E">
        <w:rPr>
          <w:sz w:val="28"/>
          <w:szCs w:val="28"/>
          <w:lang w:val="en-US"/>
        </w:rPr>
        <w:t xml:space="preserve"> </w:t>
      </w:r>
      <w:proofErr w:type="spellStart"/>
      <w:r w:rsidRPr="0084728E">
        <w:rPr>
          <w:sz w:val="28"/>
          <w:szCs w:val="28"/>
          <w:lang w:val="en-US"/>
        </w:rPr>
        <w:t>dasar</w:t>
      </w:r>
      <w:proofErr w:type="spellEnd"/>
    </w:p>
    <w:p w14:paraId="4B1A571C" w14:textId="77777777" w:rsidR="0084728E" w:rsidRPr="0084728E" w:rsidRDefault="0084728E" w:rsidP="0084728E">
      <w:pPr>
        <w:numPr>
          <w:ilvl w:val="0"/>
          <w:numId w:val="9"/>
        </w:numPr>
        <w:rPr>
          <w:sz w:val="28"/>
          <w:szCs w:val="28"/>
          <w:lang w:val="en-US"/>
        </w:rPr>
      </w:pPr>
      <w:proofErr w:type="spellStart"/>
      <w:r w:rsidRPr="0084728E">
        <w:rPr>
          <w:sz w:val="28"/>
          <w:szCs w:val="28"/>
          <w:lang w:val="en-US"/>
        </w:rPr>
        <w:t>Jaringan</w:t>
      </w:r>
      <w:proofErr w:type="spellEnd"/>
      <w:r w:rsidRPr="0084728E">
        <w:rPr>
          <w:sz w:val="28"/>
          <w:szCs w:val="28"/>
          <w:lang w:val="en-US"/>
        </w:rPr>
        <w:t xml:space="preserve"> </w:t>
      </w:r>
      <w:proofErr w:type="spellStart"/>
      <w:proofErr w:type="gramStart"/>
      <w:r w:rsidRPr="0084728E">
        <w:rPr>
          <w:sz w:val="28"/>
          <w:szCs w:val="28"/>
          <w:lang w:val="en-US"/>
        </w:rPr>
        <w:t>industri</w:t>
      </w:r>
      <w:proofErr w:type="spellEnd"/>
      <w:proofErr w:type="gramEnd"/>
      <w:r w:rsidRPr="0084728E">
        <w:rPr>
          <w:sz w:val="28"/>
          <w:szCs w:val="28"/>
          <w:lang w:val="en-US"/>
        </w:rPr>
        <w:t xml:space="preserve"> dan </w:t>
      </w:r>
      <w:proofErr w:type="spellStart"/>
      <w:r w:rsidRPr="0084728E">
        <w:rPr>
          <w:sz w:val="28"/>
          <w:szCs w:val="28"/>
          <w:lang w:val="en-US"/>
        </w:rPr>
        <w:t>pemadanan</w:t>
      </w:r>
      <w:proofErr w:type="spellEnd"/>
      <w:r w:rsidRPr="0084728E">
        <w:rPr>
          <w:sz w:val="28"/>
          <w:szCs w:val="28"/>
          <w:lang w:val="en-US"/>
        </w:rPr>
        <w:t xml:space="preserve"> </w:t>
      </w:r>
      <w:proofErr w:type="spellStart"/>
      <w:r w:rsidRPr="0084728E">
        <w:rPr>
          <w:sz w:val="28"/>
          <w:szCs w:val="28"/>
          <w:lang w:val="en-US"/>
        </w:rPr>
        <w:t>projek</w:t>
      </w:r>
      <w:proofErr w:type="spellEnd"/>
    </w:p>
    <w:p w14:paraId="4C8CBB51" w14:textId="77777777" w:rsidR="0084728E" w:rsidRPr="0084728E" w:rsidRDefault="0084728E" w:rsidP="0084728E">
      <w:pPr>
        <w:rPr>
          <w:sz w:val="28"/>
          <w:szCs w:val="28"/>
          <w:lang w:val="en-US"/>
        </w:rPr>
      </w:pPr>
      <w:proofErr w:type="spellStart"/>
      <w:r w:rsidRPr="0084728E">
        <w:rPr>
          <w:b/>
          <w:bCs/>
          <w:sz w:val="28"/>
          <w:szCs w:val="28"/>
          <w:lang w:val="en-US"/>
        </w:rPr>
        <w:t>Struktur</w:t>
      </w:r>
      <w:proofErr w:type="spellEnd"/>
      <w:r w:rsidRPr="0084728E">
        <w:rPr>
          <w:b/>
          <w:bCs/>
          <w:sz w:val="28"/>
          <w:szCs w:val="28"/>
          <w:lang w:val="en-US"/>
        </w:rPr>
        <w:t xml:space="preserve"> </w:t>
      </w:r>
      <w:proofErr w:type="spellStart"/>
      <w:r w:rsidRPr="0084728E">
        <w:rPr>
          <w:b/>
          <w:bCs/>
          <w:sz w:val="28"/>
          <w:szCs w:val="28"/>
          <w:lang w:val="en-US"/>
        </w:rPr>
        <w:t>Organisasi</w:t>
      </w:r>
      <w:proofErr w:type="spellEnd"/>
      <w:r w:rsidRPr="0084728E">
        <w:rPr>
          <w:b/>
          <w:bCs/>
          <w:sz w:val="28"/>
          <w:szCs w:val="28"/>
          <w:lang w:val="en-US"/>
        </w:rPr>
        <w:t>:</w:t>
      </w:r>
    </w:p>
    <w:p w14:paraId="4DFAECB7" w14:textId="77777777" w:rsidR="0084728E" w:rsidRPr="0084728E" w:rsidRDefault="0084728E" w:rsidP="0084728E">
      <w:pPr>
        <w:numPr>
          <w:ilvl w:val="0"/>
          <w:numId w:val="10"/>
        </w:numPr>
        <w:rPr>
          <w:sz w:val="28"/>
          <w:szCs w:val="28"/>
          <w:lang w:val="en-US"/>
        </w:rPr>
      </w:pPr>
      <w:proofErr w:type="spellStart"/>
      <w:r w:rsidRPr="0084728E">
        <w:rPr>
          <w:sz w:val="28"/>
          <w:szCs w:val="28"/>
          <w:lang w:val="en-US"/>
        </w:rPr>
        <w:t>Presiden</w:t>
      </w:r>
      <w:proofErr w:type="spellEnd"/>
    </w:p>
    <w:p w14:paraId="2E57FD9A" w14:textId="77777777" w:rsidR="0084728E" w:rsidRPr="0084728E" w:rsidRDefault="0084728E" w:rsidP="0084728E">
      <w:pPr>
        <w:numPr>
          <w:ilvl w:val="0"/>
          <w:numId w:val="10"/>
        </w:numPr>
        <w:rPr>
          <w:sz w:val="28"/>
          <w:szCs w:val="28"/>
          <w:lang w:val="en-US"/>
        </w:rPr>
      </w:pPr>
      <w:r w:rsidRPr="0084728E">
        <w:rPr>
          <w:sz w:val="28"/>
          <w:szCs w:val="28"/>
          <w:lang w:val="en-US"/>
        </w:rPr>
        <w:t xml:space="preserve">Naib </w:t>
      </w:r>
      <w:proofErr w:type="spellStart"/>
      <w:r w:rsidRPr="0084728E">
        <w:rPr>
          <w:sz w:val="28"/>
          <w:szCs w:val="28"/>
          <w:lang w:val="en-US"/>
        </w:rPr>
        <w:t>Presiden</w:t>
      </w:r>
      <w:proofErr w:type="spellEnd"/>
    </w:p>
    <w:p w14:paraId="00A8BD9D" w14:textId="77777777" w:rsidR="0084728E" w:rsidRPr="0084728E" w:rsidRDefault="0084728E" w:rsidP="0084728E">
      <w:pPr>
        <w:numPr>
          <w:ilvl w:val="0"/>
          <w:numId w:val="10"/>
        </w:numPr>
        <w:rPr>
          <w:sz w:val="28"/>
          <w:szCs w:val="28"/>
          <w:lang w:val="en-US"/>
        </w:rPr>
      </w:pPr>
      <w:proofErr w:type="spellStart"/>
      <w:r w:rsidRPr="0084728E">
        <w:rPr>
          <w:sz w:val="28"/>
          <w:szCs w:val="28"/>
          <w:lang w:val="en-US"/>
        </w:rPr>
        <w:t>Setiausaha</w:t>
      </w:r>
      <w:proofErr w:type="spellEnd"/>
      <w:r w:rsidRPr="0084728E">
        <w:rPr>
          <w:sz w:val="28"/>
          <w:szCs w:val="28"/>
          <w:lang w:val="en-US"/>
        </w:rPr>
        <w:t xml:space="preserve"> Agung</w:t>
      </w:r>
    </w:p>
    <w:p w14:paraId="647EDA25" w14:textId="77777777" w:rsidR="0084728E" w:rsidRPr="0084728E" w:rsidRDefault="0084728E" w:rsidP="0084728E">
      <w:pPr>
        <w:numPr>
          <w:ilvl w:val="0"/>
          <w:numId w:val="10"/>
        </w:numPr>
        <w:rPr>
          <w:sz w:val="28"/>
          <w:szCs w:val="28"/>
          <w:lang w:val="en-US"/>
        </w:rPr>
      </w:pPr>
      <w:proofErr w:type="spellStart"/>
      <w:r w:rsidRPr="0084728E">
        <w:rPr>
          <w:sz w:val="28"/>
          <w:szCs w:val="28"/>
          <w:lang w:val="en-US"/>
        </w:rPr>
        <w:t>Bendahari</w:t>
      </w:r>
      <w:proofErr w:type="spellEnd"/>
    </w:p>
    <w:p w14:paraId="71839A6D" w14:textId="77777777" w:rsidR="0084728E" w:rsidRPr="0084728E" w:rsidRDefault="0084728E" w:rsidP="0084728E">
      <w:pPr>
        <w:numPr>
          <w:ilvl w:val="0"/>
          <w:numId w:val="10"/>
        </w:numPr>
        <w:rPr>
          <w:sz w:val="28"/>
          <w:szCs w:val="28"/>
          <w:lang w:val="en-US"/>
        </w:rPr>
      </w:pPr>
      <w:proofErr w:type="spellStart"/>
      <w:r w:rsidRPr="0084728E">
        <w:rPr>
          <w:sz w:val="28"/>
          <w:szCs w:val="28"/>
          <w:lang w:val="en-US"/>
        </w:rPr>
        <w:t>Ketua</w:t>
      </w:r>
      <w:proofErr w:type="spellEnd"/>
      <w:r w:rsidRPr="0084728E">
        <w:rPr>
          <w:sz w:val="28"/>
          <w:szCs w:val="28"/>
          <w:lang w:val="en-US"/>
        </w:rPr>
        <w:t xml:space="preserve"> </w:t>
      </w:r>
      <w:proofErr w:type="spellStart"/>
      <w:r w:rsidRPr="0084728E">
        <w:rPr>
          <w:sz w:val="28"/>
          <w:szCs w:val="28"/>
          <w:lang w:val="en-US"/>
        </w:rPr>
        <w:t>Bahagian</w:t>
      </w:r>
      <w:proofErr w:type="spellEnd"/>
      <w:r w:rsidRPr="0084728E">
        <w:rPr>
          <w:sz w:val="28"/>
          <w:szCs w:val="28"/>
          <w:lang w:val="en-US"/>
        </w:rPr>
        <w:t xml:space="preserve"> Program &amp; Kerjasama</w:t>
      </w:r>
    </w:p>
    <w:p w14:paraId="60C83CDC" w14:textId="77777777" w:rsidR="0084728E" w:rsidRPr="0084728E" w:rsidRDefault="0084728E" w:rsidP="0084728E">
      <w:pPr>
        <w:numPr>
          <w:ilvl w:val="0"/>
          <w:numId w:val="10"/>
        </w:numPr>
        <w:rPr>
          <w:sz w:val="28"/>
          <w:szCs w:val="28"/>
          <w:lang w:val="en-US"/>
        </w:rPr>
      </w:pPr>
      <w:proofErr w:type="spellStart"/>
      <w:r w:rsidRPr="0084728E">
        <w:rPr>
          <w:sz w:val="28"/>
          <w:szCs w:val="28"/>
          <w:lang w:val="en-US"/>
        </w:rPr>
        <w:lastRenderedPageBreak/>
        <w:t>Ketua</w:t>
      </w:r>
      <w:proofErr w:type="spellEnd"/>
      <w:r w:rsidRPr="0084728E">
        <w:rPr>
          <w:sz w:val="28"/>
          <w:szCs w:val="28"/>
          <w:lang w:val="en-US"/>
        </w:rPr>
        <w:t xml:space="preserve"> </w:t>
      </w:r>
      <w:proofErr w:type="spellStart"/>
      <w:r w:rsidRPr="0084728E">
        <w:rPr>
          <w:sz w:val="28"/>
          <w:szCs w:val="28"/>
          <w:lang w:val="en-US"/>
        </w:rPr>
        <w:t>Bahagian</w:t>
      </w:r>
      <w:proofErr w:type="spellEnd"/>
      <w:r w:rsidRPr="0084728E">
        <w:rPr>
          <w:sz w:val="28"/>
          <w:szCs w:val="28"/>
          <w:lang w:val="en-US"/>
        </w:rPr>
        <w:t xml:space="preserve"> Ahli &amp; </w:t>
      </w:r>
      <w:proofErr w:type="spellStart"/>
      <w:r w:rsidRPr="0084728E">
        <w:rPr>
          <w:sz w:val="28"/>
          <w:szCs w:val="28"/>
          <w:lang w:val="en-US"/>
        </w:rPr>
        <w:t>Jaringan</w:t>
      </w:r>
      <w:proofErr w:type="spellEnd"/>
    </w:p>
    <w:p w14:paraId="7CD3A819" w14:textId="77777777" w:rsidR="0084728E" w:rsidRPr="0084728E" w:rsidRDefault="0084728E" w:rsidP="0084728E">
      <w:pPr>
        <w:rPr>
          <w:sz w:val="28"/>
          <w:szCs w:val="28"/>
          <w:lang w:val="en-US"/>
        </w:rPr>
      </w:pPr>
      <w:r w:rsidRPr="0084728E">
        <w:rPr>
          <w:sz w:val="28"/>
          <w:szCs w:val="28"/>
          <w:lang w:val="en-US"/>
        </w:rPr>
        <w:t xml:space="preserve">Nak </w:t>
      </w:r>
      <w:proofErr w:type="spellStart"/>
      <w:r w:rsidRPr="0084728E">
        <w:rPr>
          <w:sz w:val="28"/>
          <w:szCs w:val="28"/>
          <w:lang w:val="en-US"/>
        </w:rPr>
        <w:t>aku</w:t>
      </w:r>
      <w:proofErr w:type="spellEnd"/>
      <w:r w:rsidRPr="0084728E">
        <w:rPr>
          <w:sz w:val="28"/>
          <w:szCs w:val="28"/>
          <w:lang w:val="en-US"/>
        </w:rPr>
        <w:t xml:space="preserve"> </w:t>
      </w:r>
      <w:proofErr w:type="spellStart"/>
      <w:r w:rsidRPr="0084728E">
        <w:rPr>
          <w:sz w:val="28"/>
          <w:szCs w:val="28"/>
          <w:lang w:val="en-US"/>
        </w:rPr>
        <w:t>bantu</w:t>
      </w:r>
      <w:proofErr w:type="spellEnd"/>
      <w:r w:rsidRPr="0084728E">
        <w:rPr>
          <w:sz w:val="28"/>
          <w:szCs w:val="28"/>
          <w:lang w:val="en-US"/>
        </w:rPr>
        <w:t xml:space="preserve"> </w:t>
      </w:r>
      <w:proofErr w:type="spellStart"/>
      <w:r w:rsidRPr="0084728E">
        <w:rPr>
          <w:sz w:val="28"/>
          <w:szCs w:val="28"/>
          <w:lang w:val="en-US"/>
        </w:rPr>
        <w:t>reka</w:t>
      </w:r>
      <w:proofErr w:type="spellEnd"/>
      <w:r w:rsidRPr="0084728E">
        <w:rPr>
          <w:sz w:val="28"/>
          <w:szCs w:val="28"/>
          <w:lang w:val="en-US"/>
        </w:rPr>
        <w:t xml:space="preserve"> nama </w:t>
      </w:r>
      <w:proofErr w:type="spellStart"/>
      <w:r w:rsidRPr="0084728E">
        <w:rPr>
          <w:sz w:val="28"/>
          <w:szCs w:val="28"/>
          <w:lang w:val="en-US"/>
        </w:rPr>
        <w:t>rasmi</w:t>
      </w:r>
      <w:proofErr w:type="spellEnd"/>
      <w:r w:rsidRPr="0084728E">
        <w:rPr>
          <w:sz w:val="28"/>
          <w:szCs w:val="28"/>
          <w:lang w:val="en-US"/>
        </w:rPr>
        <w:t xml:space="preserve"> </w:t>
      </w:r>
      <w:proofErr w:type="spellStart"/>
      <w:r w:rsidRPr="0084728E">
        <w:rPr>
          <w:sz w:val="28"/>
          <w:szCs w:val="28"/>
          <w:lang w:val="en-US"/>
        </w:rPr>
        <w:t>persatuan</w:t>
      </w:r>
      <w:proofErr w:type="spellEnd"/>
      <w:r w:rsidRPr="0084728E">
        <w:rPr>
          <w:sz w:val="28"/>
          <w:szCs w:val="28"/>
          <w:lang w:val="en-US"/>
        </w:rPr>
        <w:t xml:space="preserve"> yang </w:t>
      </w:r>
      <w:proofErr w:type="spellStart"/>
      <w:r w:rsidRPr="0084728E">
        <w:rPr>
          <w:sz w:val="28"/>
          <w:szCs w:val="28"/>
          <w:lang w:val="en-US"/>
        </w:rPr>
        <w:t>sesuai</w:t>
      </w:r>
      <w:proofErr w:type="spellEnd"/>
      <w:r w:rsidRPr="0084728E">
        <w:rPr>
          <w:sz w:val="28"/>
          <w:szCs w:val="28"/>
          <w:lang w:val="en-US"/>
        </w:rPr>
        <w:t xml:space="preserve"> </w:t>
      </w:r>
      <w:proofErr w:type="spellStart"/>
      <w:r w:rsidRPr="0084728E">
        <w:rPr>
          <w:sz w:val="28"/>
          <w:szCs w:val="28"/>
          <w:lang w:val="en-US"/>
        </w:rPr>
        <w:t>dengan</w:t>
      </w:r>
      <w:proofErr w:type="spellEnd"/>
      <w:r w:rsidRPr="0084728E">
        <w:rPr>
          <w:sz w:val="28"/>
          <w:szCs w:val="28"/>
          <w:lang w:val="en-US"/>
        </w:rPr>
        <w:t xml:space="preserve"> </w:t>
      </w:r>
      <w:proofErr w:type="spellStart"/>
      <w:r w:rsidRPr="0084728E">
        <w:rPr>
          <w:sz w:val="28"/>
          <w:szCs w:val="28"/>
          <w:lang w:val="en-US"/>
        </w:rPr>
        <w:t>matlamat</w:t>
      </w:r>
      <w:proofErr w:type="spellEnd"/>
      <w:r w:rsidRPr="0084728E">
        <w:rPr>
          <w:sz w:val="28"/>
          <w:szCs w:val="28"/>
          <w:lang w:val="en-US"/>
        </w:rPr>
        <w:t xml:space="preserve"> </w:t>
      </w:r>
      <w:proofErr w:type="spellStart"/>
      <w:r w:rsidRPr="0084728E">
        <w:rPr>
          <w:sz w:val="28"/>
          <w:szCs w:val="28"/>
          <w:lang w:val="en-US"/>
        </w:rPr>
        <w:t>ni</w:t>
      </w:r>
      <w:proofErr w:type="spellEnd"/>
      <w:r w:rsidRPr="0084728E">
        <w:rPr>
          <w:sz w:val="28"/>
          <w:szCs w:val="28"/>
          <w:lang w:val="en-US"/>
        </w:rPr>
        <w:t xml:space="preserve">? Atau nak </w:t>
      </w:r>
      <w:proofErr w:type="spellStart"/>
      <w:r w:rsidRPr="0084728E">
        <w:rPr>
          <w:sz w:val="28"/>
          <w:szCs w:val="28"/>
          <w:lang w:val="en-US"/>
        </w:rPr>
        <w:t>buat</w:t>
      </w:r>
      <w:proofErr w:type="spellEnd"/>
      <w:r w:rsidRPr="0084728E">
        <w:rPr>
          <w:sz w:val="28"/>
          <w:szCs w:val="28"/>
          <w:lang w:val="en-US"/>
        </w:rPr>
        <w:t xml:space="preserve"> </w:t>
      </w:r>
      <w:proofErr w:type="spellStart"/>
      <w:r w:rsidRPr="0084728E">
        <w:rPr>
          <w:sz w:val="28"/>
          <w:szCs w:val="28"/>
          <w:lang w:val="en-US"/>
        </w:rPr>
        <w:t>versi</w:t>
      </w:r>
      <w:proofErr w:type="spellEnd"/>
      <w:r w:rsidRPr="0084728E">
        <w:rPr>
          <w:sz w:val="28"/>
          <w:szCs w:val="28"/>
          <w:lang w:val="en-US"/>
        </w:rPr>
        <w:t xml:space="preserve"> </w:t>
      </w:r>
      <w:proofErr w:type="spellStart"/>
      <w:r w:rsidRPr="0084728E">
        <w:rPr>
          <w:sz w:val="28"/>
          <w:szCs w:val="28"/>
          <w:lang w:val="en-US"/>
        </w:rPr>
        <w:t>pengenalan</w:t>
      </w:r>
      <w:proofErr w:type="spellEnd"/>
      <w:r w:rsidRPr="0084728E">
        <w:rPr>
          <w:sz w:val="28"/>
          <w:szCs w:val="28"/>
          <w:lang w:val="en-US"/>
        </w:rPr>
        <w:t xml:space="preserve"> </w:t>
      </w:r>
      <w:proofErr w:type="spellStart"/>
      <w:r w:rsidRPr="0084728E">
        <w:rPr>
          <w:sz w:val="28"/>
          <w:szCs w:val="28"/>
          <w:lang w:val="en-US"/>
        </w:rPr>
        <w:t>dalam</w:t>
      </w:r>
      <w:proofErr w:type="spellEnd"/>
      <w:r w:rsidRPr="0084728E">
        <w:rPr>
          <w:sz w:val="28"/>
          <w:szCs w:val="28"/>
          <w:lang w:val="en-US"/>
        </w:rPr>
        <w:t xml:space="preserve"> </w:t>
      </w:r>
      <w:proofErr w:type="spellStart"/>
      <w:r w:rsidRPr="0084728E">
        <w:rPr>
          <w:sz w:val="28"/>
          <w:szCs w:val="28"/>
          <w:lang w:val="en-US"/>
        </w:rPr>
        <w:t>bentuk</w:t>
      </w:r>
      <w:proofErr w:type="spellEnd"/>
      <w:r w:rsidRPr="0084728E">
        <w:rPr>
          <w:sz w:val="28"/>
          <w:szCs w:val="28"/>
          <w:lang w:val="en-US"/>
        </w:rPr>
        <w:t xml:space="preserve"> </w:t>
      </w:r>
      <w:proofErr w:type="spellStart"/>
      <w:r w:rsidRPr="0084728E">
        <w:rPr>
          <w:sz w:val="28"/>
          <w:szCs w:val="28"/>
          <w:lang w:val="en-US"/>
        </w:rPr>
        <w:t>brosur</w:t>
      </w:r>
      <w:proofErr w:type="spellEnd"/>
      <w:r w:rsidRPr="0084728E">
        <w:rPr>
          <w:sz w:val="28"/>
          <w:szCs w:val="28"/>
          <w:lang w:val="en-US"/>
        </w:rPr>
        <w:t xml:space="preserve"> </w:t>
      </w:r>
      <w:proofErr w:type="spellStart"/>
      <w:r w:rsidRPr="0084728E">
        <w:rPr>
          <w:sz w:val="28"/>
          <w:szCs w:val="28"/>
          <w:lang w:val="en-US"/>
        </w:rPr>
        <w:t>atau</w:t>
      </w:r>
      <w:proofErr w:type="spellEnd"/>
      <w:r w:rsidRPr="0084728E">
        <w:rPr>
          <w:sz w:val="28"/>
          <w:szCs w:val="28"/>
          <w:lang w:val="en-US"/>
        </w:rPr>
        <w:t xml:space="preserve"> </w:t>
      </w:r>
      <w:proofErr w:type="spellStart"/>
      <w:r w:rsidRPr="0084728E">
        <w:rPr>
          <w:sz w:val="28"/>
          <w:szCs w:val="28"/>
          <w:lang w:val="en-US"/>
        </w:rPr>
        <w:t>laman</w:t>
      </w:r>
      <w:proofErr w:type="spellEnd"/>
      <w:r w:rsidRPr="0084728E">
        <w:rPr>
          <w:sz w:val="28"/>
          <w:szCs w:val="28"/>
          <w:lang w:val="en-US"/>
        </w:rPr>
        <w:t xml:space="preserve"> web juga? Aku </w:t>
      </w:r>
      <w:proofErr w:type="spellStart"/>
      <w:r w:rsidRPr="0084728E">
        <w:rPr>
          <w:sz w:val="28"/>
          <w:szCs w:val="28"/>
          <w:lang w:val="en-US"/>
        </w:rPr>
        <w:t>boleh</w:t>
      </w:r>
      <w:proofErr w:type="spellEnd"/>
      <w:r w:rsidRPr="0084728E">
        <w:rPr>
          <w:sz w:val="28"/>
          <w:szCs w:val="28"/>
          <w:lang w:val="en-US"/>
        </w:rPr>
        <w:t xml:space="preserve"> </w:t>
      </w:r>
      <w:proofErr w:type="spellStart"/>
      <w:r w:rsidRPr="0084728E">
        <w:rPr>
          <w:sz w:val="28"/>
          <w:szCs w:val="28"/>
          <w:lang w:val="en-US"/>
        </w:rPr>
        <w:t>bantu</w:t>
      </w:r>
      <w:proofErr w:type="spellEnd"/>
      <w:r w:rsidRPr="0084728E">
        <w:rPr>
          <w:sz w:val="28"/>
          <w:szCs w:val="28"/>
          <w:lang w:val="en-US"/>
        </w:rPr>
        <w:t xml:space="preserve"> </w:t>
      </w:r>
      <w:proofErr w:type="spellStart"/>
      <w:r w:rsidRPr="0084728E">
        <w:rPr>
          <w:sz w:val="28"/>
          <w:szCs w:val="28"/>
          <w:lang w:val="en-US"/>
        </w:rPr>
        <w:t>semua</w:t>
      </w:r>
      <w:proofErr w:type="spellEnd"/>
      <w:r w:rsidRPr="0084728E">
        <w:rPr>
          <w:sz w:val="28"/>
          <w:szCs w:val="28"/>
          <w:lang w:val="en-US"/>
        </w:rPr>
        <w:t xml:space="preserve"> </w:t>
      </w:r>
      <w:proofErr w:type="spellStart"/>
      <w:r w:rsidRPr="0084728E">
        <w:rPr>
          <w:sz w:val="28"/>
          <w:szCs w:val="28"/>
          <w:lang w:val="en-US"/>
        </w:rPr>
        <w:t>sekali</w:t>
      </w:r>
      <w:proofErr w:type="spellEnd"/>
      <w:r w:rsidRPr="0084728E">
        <w:rPr>
          <w:sz w:val="28"/>
          <w:szCs w:val="28"/>
          <w:lang w:val="en-US"/>
        </w:rPr>
        <w:t xml:space="preserve"> </w:t>
      </w:r>
      <w:r w:rsidRPr="0084728E">
        <w:rPr>
          <w:rFonts w:ascii="Segoe UI Emoji" w:hAnsi="Segoe UI Emoji" w:cs="Segoe UI Emoji"/>
          <w:sz w:val="28"/>
          <w:szCs w:val="28"/>
          <w:lang w:val="en-US"/>
        </w:rPr>
        <w:t>✨</w:t>
      </w:r>
    </w:p>
    <w:p w14:paraId="5F64BC7E" w14:textId="7B01A99B" w:rsidR="0092329E" w:rsidRDefault="0092329E">
      <w:pPr>
        <w:rPr>
          <w:sz w:val="28"/>
          <w:szCs w:val="28"/>
        </w:rPr>
      </w:pPr>
      <w:r>
        <w:rPr>
          <w:sz w:val="28"/>
          <w:szCs w:val="28"/>
        </w:rPr>
        <w:br w:type="page"/>
      </w:r>
    </w:p>
    <w:p w14:paraId="37B7DC86" w14:textId="2393C504" w:rsidR="0092329E" w:rsidRDefault="0092329E">
      <w:pPr>
        <w:rPr>
          <w:sz w:val="28"/>
          <w:szCs w:val="28"/>
        </w:rPr>
      </w:pPr>
      <w:r>
        <w:rPr>
          <w:sz w:val="28"/>
          <w:szCs w:val="28"/>
        </w:rPr>
        <w:lastRenderedPageBreak/>
        <w:br w:type="page"/>
      </w:r>
    </w:p>
    <w:p w14:paraId="76F9F71A" w14:textId="77777777" w:rsidR="0092329E" w:rsidRPr="0092329E" w:rsidRDefault="0092329E" w:rsidP="00C8428C">
      <w:pPr>
        <w:tabs>
          <w:tab w:val="left" w:pos="1440"/>
          <w:tab w:val="left" w:pos="2160"/>
          <w:tab w:val="left" w:pos="2880"/>
        </w:tabs>
        <w:spacing w:after="0"/>
        <w:ind w:left="360"/>
        <w:jc w:val="both"/>
        <w:rPr>
          <w:sz w:val="28"/>
          <w:szCs w:val="28"/>
        </w:rPr>
      </w:pPr>
    </w:p>
    <w:p w14:paraId="3E082A55" w14:textId="77777777" w:rsidR="0092329E" w:rsidRDefault="0092329E" w:rsidP="00C8428C">
      <w:pPr>
        <w:tabs>
          <w:tab w:val="left" w:pos="1440"/>
          <w:tab w:val="left" w:pos="2160"/>
          <w:tab w:val="left" w:pos="2880"/>
        </w:tabs>
        <w:spacing w:after="0"/>
        <w:ind w:left="360"/>
        <w:jc w:val="both"/>
        <w:rPr>
          <w:sz w:val="18"/>
          <w:szCs w:val="18"/>
        </w:rPr>
      </w:pPr>
    </w:p>
    <w:p w14:paraId="4DF840FC" w14:textId="77777777" w:rsidR="0092329E" w:rsidRDefault="0092329E" w:rsidP="00C8428C">
      <w:pPr>
        <w:tabs>
          <w:tab w:val="left" w:pos="1440"/>
          <w:tab w:val="left" w:pos="2160"/>
          <w:tab w:val="left" w:pos="2880"/>
        </w:tabs>
        <w:spacing w:after="0"/>
        <w:ind w:left="360"/>
        <w:jc w:val="both"/>
        <w:rPr>
          <w:sz w:val="18"/>
          <w:szCs w:val="18"/>
        </w:rPr>
      </w:pPr>
    </w:p>
    <w:p w14:paraId="4094DE04" w14:textId="77777777" w:rsidR="0092329E" w:rsidRDefault="0092329E" w:rsidP="00C8428C">
      <w:pPr>
        <w:tabs>
          <w:tab w:val="left" w:pos="1440"/>
          <w:tab w:val="left" w:pos="2160"/>
          <w:tab w:val="left" w:pos="2880"/>
        </w:tabs>
        <w:spacing w:after="0"/>
        <w:ind w:left="360"/>
        <w:jc w:val="both"/>
        <w:rPr>
          <w:sz w:val="18"/>
          <w:szCs w:val="18"/>
        </w:rPr>
      </w:pPr>
    </w:p>
    <w:p w14:paraId="60EA3D9D" w14:textId="77777777" w:rsidR="00730C26" w:rsidRPr="0092329E" w:rsidRDefault="00730C26" w:rsidP="00730C26">
      <w:pPr>
        <w:tabs>
          <w:tab w:val="left" w:pos="1440"/>
          <w:tab w:val="left" w:pos="2160"/>
          <w:tab w:val="left" w:pos="2880"/>
        </w:tabs>
        <w:spacing w:after="0"/>
        <w:ind w:left="360"/>
        <w:jc w:val="both"/>
        <w:rPr>
          <w:b/>
          <w:bCs/>
          <w:sz w:val="18"/>
          <w:szCs w:val="18"/>
        </w:rPr>
      </w:pPr>
      <w:r w:rsidRPr="0092329E">
        <w:rPr>
          <w:rFonts w:ascii="Segoe UI Symbol" w:hAnsi="Segoe UI Symbol" w:cs="Segoe UI Symbol"/>
          <w:b/>
          <w:bCs/>
          <w:sz w:val="18"/>
          <w:szCs w:val="18"/>
        </w:rPr>
        <w:t>🏛</w:t>
      </w:r>
      <w:r w:rsidRPr="0092329E">
        <w:rPr>
          <w:b/>
          <w:bCs/>
          <w:sz w:val="18"/>
          <w:szCs w:val="18"/>
        </w:rPr>
        <w:t xml:space="preserve"> Formal Constitution Version</w:t>
      </w:r>
    </w:p>
    <w:p w14:paraId="11D931D7" w14:textId="154A8801" w:rsidR="00730C26" w:rsidRDefault="00730C26" w:rsidP="00730C26">
      <w:pPr>
        <w:tabs>
          <w:tab w:val="left" w:pos="1440"/>
          <w:tab w:val="left" w:pos="2160"/>
          <w:tab w:val="left" w:pos="2880"/>
        </w:tabs>
        <w:spacing w:after="0"/>
        <w:ind w:left="360"/>
        <w:jc w:val="both"/>
        <w:rPr>
          <w:sz w:val="18"/>
          <w:szCs w:val="18"/>
        </w:rPr>
      </w:pPr>
      <w:r w:rsidRPr="00730C26">
        <w:rPr>
          <w:sz w:val="18"/>
          <w:szCs w:val="18"/>
        </w:rPr>
        <w:t>&gt; The objective of the Association is to promote cross-border economic collaboration by consolidating Malaysian business expertise and companies into a unified body. The Association shall serve as a conduit for acquiring strategic projects in Indonesia and provide its members with structured guidance, facilitation, and support. Through capacity building, policy alignment, and industry networking, the Association aims to strengthen bilateral ties and foster inclusive regional development.</w:t>
      </w:r>
    </w:p>
    <w:p w14:paraId="0E64D67C" w14:textId="77777777" w:rsidR="00730C26" w:rsidRDefault="00730C26" w:rsidP="00730C26">
      <w:pPr>
        <w:tabs>
          <w:tab w:val="left" w:pos="1440"/>
          <w:tab w:val="left" w:pos="2160"/>
          <w:tab w:val="left" w:pos="2880"/>
        </w:tabs>
        <w:spacing w:after="0"/>
        <w:ind w:left="360"/>
        <w:jc w:val="both"/>
        <w:rPr>
          <w:sz w:val="18"/>
          <w:szCs w:val="18"/>
        </w:rPr>
      </w:pPr>
    </w:p>
    <w:p w14:paraId="05F2F65A" w14:textId="77777777" w:rsidR="00730C26" w:rsidRDefault="00730C26" w:rsidP="00730C26">
      <w:pPr>
        <w:tabs>
          <w:tab w:val="left" w:pos="1440"/>
          <w:tab w:val="left" w:pos="2160"/>
          <w:tab w:val="left" w:pos="2880"/>
        </w:tabs>
        <w:spacing w:after="0"/>
        <w:ind w:left="360"/>
        <w:jc w:val="both"/>
        <w:rPr>
          <w:sz w:val="18"/>
          <w:szCs w:val="18"/>
        </w:rPr>
      </w:pPr>
    </w:p>
    <w:p w14:paraId="525F11A8" w14:textId="77777777" w:rsidR="0092329E" w:rsidRPr="0092329E" w:rsidRDefault="0092329E" w:rsidP="0092329E">
      <w:pPr>
        <w:tabs>
          <w:tab w:val="left" w:pos="1440"/>
          <w:tab w:val="left" w:pos="2160"/>
          <w:tab w:val="left" w:pos="2880"/>
        </w:tabs>
        <w:spacing w:after="0"/>
        <w:ind w:left="360"/>
        <w:jc w:val="both"/>
        <w:rPr>
          <w:sz w:val="18"/>
          <w:szCs w:val="18"/>
        </w:rPr>
      </w:pPr>
    </w:p>
    <w:p w14:paraId="26F4509E" w14:textId="2D0C1AA5" w:rsidR="0092329E" w:rsidRPr="0092329E" w:rsidRDefault="0092329E" w:rsidP="0092329E">
      <w:pPr>
        <w:tabs>
          <w:tab w:val="left" w:pos="1440"/>
          <w:tab w:val="left" w:pos="2160"/>
          <w:tab w:val="left" w:pos="2880"/>
        </w:tabs>
        <w:spacing w:after="0"/>
        <w:ind w:left="360"/>
        <w:jc w:val="both"/>
        <w:rPr>
          <w:b/>
          <w:bCs/>
          <w:sz w:val="18"/>
          <w:szCs w:val="18"/>
        </w:rPr>
      </w:pPr>
      <w:r w:rsidRPr="0092329E">
        <w:rPr>
          <w:rFonts w:ascii="Segoe UI Symbol" w:hAnsi="Segoe UI Symbol" w:cs="Segoe UI Symbol"/>
          <w:b/>
          <w:bCs/>
          <w:sz w:val="18"/>
          <w:szCs w:val="18"/>
        </w:rPr>
        <w:t>🛠</w:t>
      </w:r>
      <w:r w:rsidRPr="0092329E">
        <w:rPr>
          <w:b/>
          <w:bCs/>
          <w:sz w:val="18"/>
          <w:szCs w:val="18"/>
        </w:rPr>
        <w:t xml:space="preserve"> Objective of the Association</w:t>
      </w:r>
    </w:p>
    <w:p w14:paraId="798A80C0" w14:textId="05C58CE7" w:rsidR="0092329E" w:rsidRDefault="0092329E" w:rsidP="0092329E">
      <w:pPr>
        <w:tabs>
          <w:tab w:val="left" w:pos="1440"/>
          <w:tab w:val="left" w:pos="2160"/>
          <w:tab w:val="left" w:pos="2880"/>
        </w:tabs>
        <w:spacing w:after="0"/>
        <w:ind w:left="360"/>
        <w:jc w:val="both"/>
        <w:rPr>
          <w:sz w:val="18"/>
          <w:szCs w:val="18"/>
        </w:rPr>
      </w:pPr>
      <w:r w:rsidRPr="0092329E">
        <w:rPr>
          <w:sz w:val="18"/>
          <w:szCs w:val="18"/>
        </w:rPr>
        <w:t>To unite Malaysian businesses and industry experts under a collaborative platform aimed at acquiring and executing strategic projects in Indonesia. The association will serve as a conduit of opportunity, providing members with guidance, facilitation, and structured support to navigate cross-border ventures effectively. Through knowledge-sharing, networking, and tailored assistance, it will foster sustainable growth and regional cooperation between Malaysia and Indonesia.</w:t>
      </w:r>
    </w:p>
    <w:p w14:paraId="542E3FDB" w14:textId="77777777" w:rsidR="0092329E" w:rsidRDefault="0092329E" w:rsidP="0092329E">
      <w:pPr>
        <w:tabs>
          <w:tab w:val="left" w:pos="1440"/>
          <w:tab w:val="left" w:pos="2160"/>
          <w:tab w:val="left" w:pos="2880"/>
        </w:tabs>
        <w:spacing w:after="0"/>
        <w:ind w:left="360"/>
        <w:jc w:val="both"/>
        <w:rPr>
          <w:sz w:val="18"/>
          <w:szCs w:val="18"/>
        </w:rPr>
      </w:pPr>
    </w:p>
    <w:p w14:paraId="7FAB56AA" w14:textId="77777777" w:rsidR="0092329E" w:rsidRPr="0092329E" w:rsidRDefault="0092329E" w:rsidP="0092329E">
      <w:pPr>
        <w:tabs>
          <w:tab w:val="left" w:pos="1440"/>
          <w:tab w:val="left" w:pos="2160"/>
          <w:tab w:val="left" w:pos="2880"/>
        </w:tabs>
        <w:spacing w:after="0"/>
        <w:ind w:left="360"/>
        <w:jc w:val="both"/>
        <w:rPr>
          <w:sz w:val="18"/>
          <w:szCs w:val="18"/>
        </w:rPr>
      </w:pPr>
    </w:p>
    <w:p w14:paraId="6B28A1DB" w14:textId="77777777" w:rsidR="0092329E" w:rsidRPr="0092329E" w:rsidRDefault="0092329E" w:rsidP="0092329E">
      <w:pPr>
        <w:tabs>
          <w:tab w:val="left" w:pos="1440"/>
          <w:tab w:val="left" w:pos="2160"/>
          <w:tab w:val="left" w:pos="2880"/>
        </w:tabs>
        <w:spacing w:after="0"/>
        <w:ind w:left="360"/>
        <w:jc w:val="both"/>
        <w:rPr>
          <w:b/>
          <w:bCs/>
          <w:sz w:val="18"/>
          <w:szCs w:val="18"/>
        </w:rPr>
      </w:pPr>
      <w:r w:rsidRPr="0092329E">
        <w:rPr>
          <w:rFonts w:ascii="Segoe UI Emoji" w:hAnsi="Segoe UI Emoji" w:cs="Segoe UI Emoji"/>
          <w:b/>
          <w:bCs/>
          <w:sz w:val="18"/>
          <w:szCs w:val="18"/>
        </w:rPr>
        <w:t>📣</w:t>
      </w:r>
      <w:r w:rsidRPr="0092329E">
        <w:rPr>
          <w:b/>
          <w:bCs/>
          <w:sz w:val="18"/>
          <w:szCs w:val="18"/>
        </w:rPr>
        <w:t xml:space="preserve"> Promotional Brochure / Website Version</w:t>
      </w:r>
    </w:p>
    <w:p w14:paraId="01EA3995" w14:textId="10D64745" w:rsidR="0092329E" w:rsidRDefault="0092329E" w:rsidP="0092329E">
      <w:pPr>
        <w:tabs>
          <w:tab w:val="left" w:pos="1440"/>
          <w:tab w:val="left" w:pos="2160"/>
          <w:tab w:val="left" w:pos="2880"/>
        </w:tabs>
        <w:spacing w:after="0"/>
        <w:ind w:left="360"/>
        <w:jc w:val="both"/>
        <w:rPr>
          <w:sz w:val="18"/>
          <w:szCs w:val="18"/>
        </w:rPr>
      </w:pPr>
      <w:r w:rsidRPr="0092329E">
        <w:rPr>
          <w:sz w:val="18"/>
          <w:szCs w:val="18"/>
        </w:rPr>
        <w:t>&gt; Empowering Malaysian businesses to expand into Indonesia, our association connects industry leaders and innovators in a dynamic network. We act as a strategic bridge—offering expert guidance, unlocking project opportunities, and streamlining cross-border collaboration. Together, we shape sustainable partnerships for regional success.</w:t>
      </w:r>
    </w:p>
    <w:p w14:paraId="453CDDC9" w14:textId="77777777" w:rsidR="0092329E" w:rsidRDefault="0092329E" w:rsidP="0092329E">
      <w:pPr>
        <w:tabs>
          <w:tab w:val="left" w:pos="1440"/>
          <w:tab w:val="left" w:pos="2160"/>
          <w:tab w:val="left" w:pos="2880"/>
        </w:tabs>
        <w:spacing w:after="0"/>
        <w:ind w:left="360"/>
        <w:jc w:val="both"/>
        <w:rPr>
          <w:sz w:val="18"/>
          <w:szCs w:val="18"/>
        </w:rPr>
      </w:pPr>
    </w:p>
    <w:p w14:paraId="4AE96404" w14:textId="77777777" w:rsidR="0092329E" w:rsidRPr="0092329E" w:rsidRDefault="0092329E" w:rsidP="0092329E">
      <w:pPr>
        <w:tabs>
          <w:tab w:val="left" w:pos="1440"/>
          <w:tab w:val="left" w:pos="2160"/>
          <w:tab w:val="left" w:pos="2880"/>
        </w:tabs>
        <w:spacing w:after="0"/>
        <w:ind w:left="360"/>
        <w:jc w:val="both"/>
        <w:rPr>
          <w:b/>
          <w:bCs/>
          <w:sz w:val="18"/>
          <w:szCs w:val="18"/>
        </w:rPr>
      </w:pPr>
      <w:r w:rsidRPr="0092329E">
        <w:rPr>
          <w:rFonts w:ascii="Segoe UI Emoji" w:hAnsi="Segoe UI Emoji" w:cs="Segoe UI Emoji"/>
          <w:b/>
          <w:bCs/>
          <w:sz w:val="18"/>
          <w:szCs w:val="18"/>
        </w:rPr>
        <w:t>💼</w:t>
      </w:r>
      <w:r w:rsidRPr="0092329E">
        <w:rPr>
          <w:b/>
          <w:bCs/>
          <w:sz w:val="18"/>
          <w:szCs w:val="18"/>
        </w:rPr>
        <w:t xml:space="preserve"> Investor-Focused Objective Statement</w:t>
      </w:r>
    </w:p>
    <w:p w14:paraId="07534034" w14:textId="76AECE55" w:rsidR="0092329E" w:rsidRDefault="0092329E" w:rsidP="0092329E">
      <w:pPr>
        <w:tabs>
          <w:tab w:val="left" w:pos="1440"/>
          <w:tab w:val="left" w:pos="2160"/>
          <w:tab w:val="left" w:pos="2880"/>
        </w:tabs>
        <w:spacing w:after="0"/>
        <w:ind w:left="360"/>
        <w:jc w:val="both"/>
        <w:rPr>
          <w:sz w:val="18"/>
          <w:szCs w:val="18"/>
        </w:rPr>
      </w:pPr>
      <w:r w:rsidRPr="0092329E">
        <w:rPr>
          <w:sz w:val="18"/>
          <w:szCs w:val="18"/>
        </w:rPr>
        <w:t>&gt; Our association aims to strategically unite Malaysian enterprises and domain experts to identify and pursue high-impact projects in Indonesia’s rapidly evolving markets. By acting as a trusted conduit and ecosystem enabler, we provide members with operational guidance, market intelligence, and policy facilitation to ensure smooth project execution and cross-border scalability. This initiative presents investors with a unique opportunity to access a curated pipeline of ventures, mitigate entry risks, and participate in sustainable regional growth driven by proven expertise and collaborative frameworks.</w:t>
      </w:r>
    </w:p>
    <w:p w14:paraId="3401477C" w14:textId="77777777" w:rsidR="0092329E" w:rsidRDefault="0092329E" w:rsidP="0092329E">
      <w:pPr>
        <w:tabs>
          <w:tab w:val="left" w:pos="1440"/>
          <w:tab w:val="left" w:pos="2160"/>
          <w:tab w:val="left" w:pos="2880"/>
        </w:tabs>
        <w:spacing w:after="0"/>
        <w:ind w:left="360"/>
        <w:jc w:val="both"/>
        <w:rPr>
          <w:sz w:val="18"/>
          <w:szCs w:val="18"/>
        </w:rPr>
      </w:pPr>
    </w:p>
    <w:p w14:paraId="5D23449D" w14:textId="77777777" w:rsidR="0092329E" w:rsidRDefault="0092329E" w:rsidP="0092329E">
      <w:pPr>
        <w:tabs>
          <w:tab w:val="left" w:pos="1440"/>
          <w:tab w:val="left" w:pos="2160"/>
          <w:tab w:val="left" w:pos="2880"/>
        </w:tabs>
        <w:spacing w:after="0"/>
        <w:ind w:left="360"/>
        <w:jc w:val="both"/>
        <w:rPr>
          <w:sz w:val="18"/>
          <w:szCs w:val="18"/>
        </w:rPr>
      </w:pPr>
    </w:p>
    <w:p w14:paraId="52892B63" w14:textId="77777777" w:rsidR="00C8428C" w:rsidRPr="00C8428C" w:rsidRDefault="00C8428C" w:rsidP="00C8428C">
      <w:pPr>
        <w:tabs>
          <w:tab w:val="left" w:pos="1440"/>
          <w:tab w:val="left" w:pos="2160"/>
          <w:tab w:val="left" w:pos="2880"/>
        </w:tabs>
        <w:spacing w:after="0"/>
        <w:ind w:left="360"/>
        <w:jc w:val="both"/>
        <w:rPr>
          <w:sz w:val="18"/>
          <w:szCs w:val="18"/>
        </w:rPr>
      </w:pPr>
    </w:p>
    <w:p w14:paraId="1A6E9220" w14:textId="77777777" w:rsidR="00C8428C" w:rsidRDefault="00C8428C" w:rsidP="00C8428C">
      <w:pPr>
        <w:pStyle w:val="ListParagraph"/>
        <w:spacing w:after="0"/>
        <w:ind w:left="0"/>
        <w:rPr>
          <w:sz w:val="20"/>
          <w:szCs w:val="20"/>
        </w:rPr>
      </w:pPr>
    </w:p>
    <w:p w14:paraId="5DE2ADF2" w14:textId="77777777" w:rsidR="00C8428C" w:rsidRPr="00C973D3" w:rsidRDefault="00C8428C" w:rsidP="00C8428C">
      <w:pPr>
        <w:pStyle w:val="ListParagraph"/>
        <w:spacing w:after="0"/>
        <w:ind w:left="0"/>
        <w:rPr>
          <w:sz w:val="20"/>
          <w:szCs w:val="20"/>
        </w:rPr>
      </w:pPr>
    </w:p>
    <w:p w14:paraId="4FA40917" w14:textId="77777777" w:rsidR="00C973D3" w:rsidRPr="00C973D3" w:rsidRDefault="00C973D3" w:rsidP="00C973D3">
      <w:pPr>
        <w:spacing w:after="0"/>
        <w:rPr>
          <w:sz w:val="36"/>
          <w:szCs w:val="36"/>
        </w:rPr>
      </w:pPr>
    </w:p>
    <w:p w14:paraId="77C848FB" w14:textId="77777777" w:rsidR="00C973D3" w:rsidRPr="00C973D3" w:rsidRDefault="00C973D3" w:rsidP="00C973D3">
      <w:pPr>
        <w:spacing w:after="0"/>
        <w:rPr>
          <w:sz w:val="36"/>
          <w:szCs w:val="36"/>
        </w:rPr>
      </w:pPr>
    </w:p>
    <w:p w14:paraId="2A742D5B" w14:textId="77777777" w:rsidR="00C973D3" w:rsidRPr="00C973D3" w:rsidRDefault="00C973D3" w:rsidP="00C973D3">
      <w:pPr>
        <w:spacing w:after="0"/>
        <w:rPr>
          <w:sz w:val="36"/>
          <w:szCs w:val="36"/>
        </w:rPr>
      </w:pPr>
    </w:p>
    <w:p w14:paraId="0F676D13" w14:textId="77777777" w:rsidR="00C973D3" w:rsidRDefault="00C973D3" w:rsidP="00C973D3">
      <w:pPr>
        <w:spacing w:after="0"/>
      </w:pPr>
    </w:p>
    <w:sectPr w:rsidR="00C973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C9875" w14:textId="77777777" w:rsidR="001F71CF" w:rsidRDefault="001F71CF" w:rsidP="003E5028">
      <w:pPr>
        <w:spacing w:after="0" w:line="240" w:lineRule="auto"/>
      </w:pPr>
      <w:r>
        <w:separator/>
      </w:r>
    </w:p>
  </w:endnote>
  <w:endnote w:type="continuationSeparator" w:id="0">
    <w:p w14:paraId="1AE1D7A7" w14:textId="77777777" w:rsidR="001F71CF" w:rsidRDefault="001F71CF" w:rsidP="003E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B74B" w14:textId="77777777" w:rsidR="003E5028" w:rsidRDefault="003E5028" w:rsidP="003E5028">
    <w:pPr>
      <w:pStyle w:val="Footer"/>
      <w:pBdr>
        <w:bottom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E4D1" w14:textId="77777777" w:rsidR="001F71CF" w:rsidRDefault="001F71CF" w:rsidP="003E5028">
      <w:pPr>
        <w:spacing w:after="0" w:line="240" w:lineRule="auto"/>
      </w:pPr>
      <w:r>
        <w:separator/>
      </w:r>
    </w:p>
  </w:footnote>
  <w:footnote w:type="continuationSeparator" w:id="0">
    <w:p w14:paraId="6A80A776" w14:textId="77777777" w:rsidR="001F71CF" w:rsidRDefault="001F71CF" w:rsidP="003E5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20A"/>
    <w:multiLevelType w:val="hybridMultilevel"/>
    <w:tmpl w:val="5B8A1C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657690"/>
    <w:multiLevelType w:val="hybridMultilevel"/>
    <w:tmpl w:val="99BE9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246BD"/>
    <w:multiLevelType w:val="hybridMultilevel"/>
    <w:tmpl w:val="FBE892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6245AC"/>
    <w:multiLevelType w:val="hybridMultilevel"/>
    <w:tmpl w:val="8FA883B4"/>
    <w:lvl w:ilvl="0" w:tplc="04090001">
      <w:start w:val="1"/>
      <w:numFmt w:val="bullet"/>
      <w:lvlText w:val=""/>
      <w:lvlJc w:val="left"/>
      <w:pPr>
        <w:ind w:left="1080" w:hanging="360"/>
      </w:pPr>
      <w:rPr>
        <w:rFonts w:ascii="Symbol" w:hAnsi="Symbol" w:hint="default"/>
      </w:rPr>
    </w:lvl>
    <w:lvl w:ilvl="1" w:tplc="289ADF7A">
      <w:numFmt w:val="bullet"/>
      <w:lvlText w:val="-"/>
      <w:lvlJc w:val="left"/>
      <w:pPr>
        <w:ind w:left="1800" w:hanging="360"/>
      </w:pPr>
      <w:rPr>
        <w:rFonts w:ascii="Aptos" w:eastAsiaTheme="minorHAnsi" w:hAnsi="Apto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EE5FE9"/>
    <w:multiLevelType w:val="hybridMultilevel"/>
    <w:tmpl w:val="6BC28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F4B9E"/>
    <w:multiLevelType w:val="multilevel"/>
    <w:tmpl w:val="71A6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223E4"/>
    <w:multiLevelType w:val="hybridMultilevel"/>
    <w:tmpl w:val="46F0C4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CC099B"/>
    <w:multiLevelType w:val="hybridMultilevel"/>
    <w:tmpl w:val="403EF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95A05"/>
    <w:multiLevelType w:val="multilevel"/>
    <w:tmpl w:val="8242B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E6E74"/>
    <w:multiLevelType w:val="hybridMultilevel"/>
    <w:tmpl w:val="2C8A2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C3481"/>
    <w:multiLevelType w:val="multilevel"/>
    <w:tmpl w:val="DF38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594005"/>
    <w:multiLevelType w:val="hybridMultilevel"/>
    <w:tmpl w:val="26B439B6"/>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E2D6540"/>
    <w:multiLevelType w:val="multilevel"/>
    <w:tmpl w:val="3BA0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332CD"/>
    <w:multiLevelType w:val="hybridMultilevel"/>
    <w:tmpl w:val="BB2E736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B747D8D"/>
    <w:multiLevelType w:val="multilevel"/>
    <w:tmpl w:val="A5AAD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383BE0"/>
    <w:multiLevelType w:val="hybridMultilevel"/>
    <w:tmpl w:val="89168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734834"/>
    <w:multiLevelType w:val="hybridMultilevel"/>
    <w:tmpl w:val="64AC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538325">
    <w:abstractNumId w:val="4"/>
  </w:num>
  <w:num w:numId="2" w16cid:durableId="1071927124">
    <w:abstractNumId w:val="11"/>
  </w:num>
  <w:num w:numId="3" w16cid:durableId="525482641">
    <w:abstractNumId w:val="0"/>
  </w:num>
  <w:num w:numId="4" w16cid:durableId="68237570">
    <w:abstractNumId w:val="9"/>
  </w:num>
  <w:num w:numId="5" w16cid:durableId="217936066">
    <w:abstractNumId w:val="3"/>
  </w:num>
  <w:num w:numId="6" w16cid:durableId="22944710">
    <w:abstractNumId w:val="7"/>
  </w:num>
  <w:num w:numId="7" w16cid:durableId="784815997">
    <w:abstractNumId w:val="6"/>
  </w:num>
  <w:num w:numId="8" w16cid:durableId="1428429312">
    <w:abstractNumId w:val="10"/>
  </w:num>
  <w:num w:numId="9" w16cid:durableId="1766657443">
    <w:abstractNumId w:val="5"/>
  </w:num>
  <w:num w:numId="10" w16cid:durableId="1888174556">
    <w:abstractNumId w:val="12"/>
  </w:num>
  <w:num w:numId="11" w16cid:durableId="249051362">
    <w:abstractNumId w:val="15"/>
  </w:num>
  <w:num w:numId="12" w16cid:durableId="1297298960">
    <w:abstractNumId w:val="1"/>
  </w:num>
  <w:num w:numId="13" w16cid:durableId="2003775415">
    <w:abstractNumId w:val="2"/>
  </w:num>
  <w:num w:numId="14" w16cid:durableId="659845877">
    <w:abstractNumId w:val="16"/>
  </w:num>
  <w:num w:numId="15" w16cid:durableId="707878520">
    <w:abstractNumId w:val="13"/>
  </w:num>
  <w:num w:numId="16" w16cid:durableId="810093417">
    <w:abstractNumId w:val="8"/>
  </w:num>
  <w:num w:numId="17" w16cid:durableId="6789723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D3"/>
    <w:rsid w:val="000D2C2B"/>
    <w:rsid w:val="000F390B"/>
    <w:rsid w:val="001276C3"/>
    <w:rsid w:val="00131D61"/>
    <w:rsid w:val="001E173B"/>
    <w:rsid w:val="001F71CF"/>
    <w:rsid w:val="002B7D64"/>
    <w:rsid w:val="00361C44"/>
    <w:rsid w:val="00365000"/>
    <w:rsid w:val="003846E2"/>
    <w:rsid w:val="003953C2"/>
    <w:rsid w:val="003E5028"/>
    <w:rsid w:val="00411AC9"/>
    <w:rsid w:val="004319AA"/>
    <w:rsid w:val="00575D94"/>
    <w:rsid w:val="005F1A75"/>
    <w:rsid w:val="005F4664"/>
    <w:rsid w:val="006A0522"/>
    <w:rsid w:val="006A0CE7"/>
    <w:rsid w:val="00730C26"/>
    <w:rsid w:val="00747E1C"/>
    <w:rsid w:val="007C65D2"/>
    <w:rsid w:val="0084728E"/>
    <w:rsid w:val="008C7BF9"/>
    <w:rsid w:val="0092329E"/>
    <w:rsid w:val="00946137"/>
    <w:rsid w:val="009F4458"/>
    <w:rsid w:val="00A55CCB"/>
    <w:rsid w:val="00A55F7D"/>
    <w:rsid w:val="00AC651F"/>
    <w:rsid w:val="00AD268C"/>
    <w:rsid w:val="00AD7F2B"/>
    <w:rsid w:val="00AE3660"/>
    <w:rsid w:val="00AF2CD4"/>
    <w:rsid w:val="00B84335"/>
    <w:rsid w:val="00C212FF"/>
    <w:rsid w:val="00C27409"/>
    <w:rsid w:val="00C47A2A"/>
    <w:rsid w:val="00C8428C"/>
    <w:rsid w:val="00C973D3"/>
    <w:rsid w:val="00CA02CC"/>
    <w:rsid w:val="00CF23CE"/>
    <w:rsid w:val="00D42E75"/>
    <w:rsid w:val="00DB56D7"/>
    <w:rsid w:val="00DE567C"/>
    <w:rsid w:val="00ED7533"/>
    <w:rsid w:val="00F70485"/>
    <w:rsid w:val="00F82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AE11"/>
  <w15:chartTrackingRefBased/>
  <w15:docId w15:val="{0E194719-B761-4574-80FA-AADA16A6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s-MY"/>
    </w:rPr>
  </w:style>
  <w:style w:type="paragraph" w:styleId="Heading1">
    <w:name w:val="heading 1"/>
    <w:basedOn w:val="Normal"/>
    <w:next w:val="Normal"/>
    <w:link w:val="Heading1Char"/>
    <w:uiPriority w:val="9"/>
    <w:qFormat/>
    <w:rsid w:val="00C97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3D3"/>
    <w:rPr>
      <w:rFonts w:eastAsiaTheme="majorEastAsia" w:cstheme="majorBidi"/>
      <w:color w:val="272727" w:themeColor="text1" w:themeTint="D8"/>
    </w:rPr>
  </w:style>
  <w:style w:type="paragraph" w:styleId="Title">
    <w:name w:val="Title"/>
    <w:basedOn w:val="Normal"/>
    <w:next w:val="Normal"/>
    <w:link w:val="TitleChar"/>
    <w:uiPriority w:val="10"/>
    <w:qFormat/>
    <w:rsid w:val="00C97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3D3"/>
    <w:pPr>
      <w:spacing w:before="160"/>
      <w:jc w:val="center"/>
    </w:pPr>
    <w:rPr>
      <w:i/>
      <w:iCs/>
      <w:color w:val="404040" w:themeColor="text1" w:themeTint="BF"/>
    </w:rPr>
  </w:style>
  <w:style w:type="character" w:customStyle="1" w:styleId="QuoteChar">
    <w:name w:val="Quote Char"/>
    <w:basedOn w:val="DefaultParagraphFont"/>
    <w:link w:val="Quote"/>
    <w:uiPriority w:val="29"/>
    <w:rsid w:val="00C973D3"/>
    <w:rPr>
      <w:i/>
      <w:iCs/>
      <w:color w:val="404040" w:themeColor="text1" w:themeTint="BF"/>
    </w:rPr>
  </w:style>
  <w:style w:type="paragraph" w:styleId="ListParagraph">
    <w:name w:val="List Paragraph"/>
    <w:basedOn w:val="Normal"/>
    <w:uiPriority w:val="34"/>
    <w:qFormat/>
    <w:rsid w:val="00C973D3"/>
    <w:pPr>
      <w:ind w:left="720"/>
      <w:contextualSpacing/>
    </w:pPr>
  </w:style>
  <w:style w:type="character" w:styleId="IntenseEmphasis">
    <w:name w:val="Intense Emphasis"/>
    <w:basedOn w:val="DefaultParagraphFont"/>
    <w:uiPriority w:val="21"/>
    <w:qFormat/>
    <w:rsid w:val="00C973D3"/>
    <w:rPr>
      <w:i/>
      <w:iCs/>
      <w:color w:val="0F4761" w:themeColor="accent1" w:themeShade="BF"/>
    </w:rPr>
  </w:style>
  <w:style w:type="paragraph" w:styleId="IntenseQuote">
    <w:name w:val="Intense Quote"/>
    <w:basedOn w:val="Normal"/>
    <w:next w:val="Normal"/>
    <w:link w:val="IntenseQuoteChar"/>
    <w:uiPriority w:val="30"/>
    <w:qFormat/>
    <w:rsid w:val="00C97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3D3"/>
    <w:rPr>
      <w:i/>
      <w:iCs/>
      <w:color w:val="0F4761" w:themeColor="accent1" w:themeShade="BF"/>
    </w:rPr>
  </w:style>
  <w:style w:type="character" w:styleId="IntenseReference">
    <w:name w:val="Intense Reference"/>
    <w:basedOn w:val="DefaultParagraphFont"/>
    <w:uiPriority w:val="32"/>
    <w:qFormat/>
    <w:rsid w:val="00C973D3"/>
    <w:rPr>
      <w:b/>
      <w:bCs/>
      <w:smallCaps/>
      <w:color w:val="0F4761" w:themeColor="accent1" w:themeShade="BF"/>
      <w:spacing w:val="5"/>
    </w:rPr>
  </w:style>
  <w:style w:type="paragraph" w:styleId="Header">
    <w:name w:val="header"/>
    <w:basedOn w:val="Normal"/>
    <w:link w:val="HeaderChar"/>
    <w:uiPriority w:val="99"/>
    <w:unhideWhenUsed/>
    <w:rsid w:val="003E5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028"/>
    <w:rPr>
      <w:lang w:val="ms-MY"/>
    </w:rPr>
  </w:style>
  <w:style w:type="paragraph" w:styleId="Footer">
    <w:name w:val="footer"/>
    <w:basedOn w:val="Normal"/>
    <w:link w:val="FooterChar"/>
    <w:uiPriority w:val="99"/>
    <w:unhideWhenUsed/>
    <w:rsid w:val="003E5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028"/>
    <w:rPr>
      <w:lang w:val="ms-MY"/>
    </w:rPr>
  </w:style>
  <w:style w:type="table" w:styleId="TableGrid">
    <w:name w:val="Table Grid"/>
    <w:basedOn w:val="TableNormal"/>
    <w:uiPriority w:val="39"/>
    <w:rsid w:val="00A55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1C44"/>
    <w:pPr>
      <w:spacing w:before="100" w:beforeAutospacing="1" w:after="100" w:afterAutospacing="1" w:line="240" w:lineRule="auto"/>
    </w:pPr>
    <w:rPr>
      <w:rFonts w:ascii="Times New Roman" w:eastAsia="Times New Roman" w:hAnsi="Times New Roman" w:cs="Times New Roman"/>
      <w:kern w:val="0"/>
      <w:lang w:val="en-MY" w:eastAsia="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60829">
      <w:bodyDiv w:val="1"/>
      <w:marLeft w:val="0"/>
      <w:marRight w:val="0"/>
      <w:marTop w:val="0"/>
      <w:marBottom w:val="0"/>
      <w:divBdr>
        <w:top w:val="none" w:sz="0" w:space="0" w:color="auto"/>
        <w:left w:val="none" w:sz="0" w:space="0" w:color="auto"/>
        <w:bottom w:val="none" w:sz="0" w:space="0" w:color="auto"/>
        <w:right w:val="none" w:sz="0" w:space="0" w:color="auto"/>
      </w:divBdr>
    </w:div>
    <w:div w:id="940995709">
      <w:bodyDiv w:val="1"/>
      <w:marLeft w:val="0"/>
      <w:marRight w:val="0"/>
      <w:marTop w:val="0"/>
      <w:marBottom w:val="0"/>
      <w:divBdr>
        <w:top w:val="none" w:sz="0" w:space="0" w:color="auto"/>
        <w:left w:val="none" w:sz="0" w:space="0" w:color="auto"/>
        <w:bottom w:val="none" w:sz="0" w:space="0" w:color="auto"/>
        <w:right w:val="none" w:sz="0" w:space="0" w:color="auto"/>
      </w:divBdr>
    </w:div>
    <w:div w:id="1017777024">
      <w:bodyDiv w:val="1"/>
      <w:marLeft w:val="0"/>
      <w:marRight w:val="0"/>
      <w:marTop w:val="0"/>
      <w:marBottom w:val="0"/>
      <w:divBdr>
        <w:top w:val="none" w:sz="0" w:space="0" w:color="auto"/>
        <w:left w:val="none" w:sz="0" w:space="0" w:color="auto"/>
        <w:bottom w:val="none" w:sz="0" w:space="0" w:color="auto"/>
        <w:right w:val="none" w:sz="0" w:space="0" w:color="auto"/>
      </w:divBdr>
    </w:div>
    <w:div w:id="1448893376">
      <w:bodyDiv w:val="1"/>
      <w:marLeft w:val="0"/>
      <w:marRight w:val="0"/>
      <w:marTop w:val="0"/>
      <w:marBottom w:val="0"/>
      <w:divBdr>
        <w:top w:val="none" w:sz="0" w:space="0" w:color="auto"/>
        <w:left w:val="none" w:sz="0" w:space="0" w:color="auto"/>
        <w:bottom w:val="none" w:sz="0" w:space="0" w:color="auto"/>
        <w:right w:val="none" w:sz="0" w:space="0" w:color="auto"/>
      </w:divBdr>
    </w:div>
    <w:div w:id="1611543810">
      <w:bodyDiv w:val="1"/>
      <w:marLeft w:val="0"/>
      <w:marRight w:val="0"/>
      <w:marTop w:val="0"/>
      <w:marBottom w:val="0"/>
      <w:divBdr>
        <w:top w:val="none" w:sz="0" w:space="0" w:color="auto"/>
        <w:left w:val="none" w:sz="0" w:space="0" w:color="auto"/>
        <w:bottom w:val="none" w:sz="0" w:space="0" w:color="auto"/>
        <w:right w:val="none" w:sz="0" w:space="0" w:color="auto"/>
      </w:divBdr>
    </w:div>
    <w:div w:id="1617178895">
      <w:bodyDiv w:val="1"/>
      <w:marLeft w:val="0"/>
      <w:marRight w:val="0"/>
      <w:marTop w:val="0"/>
      <w:marBottom w:val="0"/>
      <w:divBdr>
        <w:top w:val="none" w:sz="0" w:space="0" w:color="auto"/>
        <w:left w:val="none" w:sz="0" w:space="0" w:color="auto"/>
        <w:bottom w:val="none" w:sz="0" w:space="0" w:color="auto"/>
        <w:right w:val="none" w:sz="0" w:space="0" w:color="auto"/>
      </w:divBdr>
    </w:div>
    <w:div w:id="1712223642">
      <w:bodyDiv w:val="1"/>
      <w:marLeft w:val="0"/>
      <w:marRight w:val="0"/>
      <w:marTop w:val="0"/>
      <w:marBottom w:val="0"/>
      <w:divBdr>
        <w:top w:val="none" w:sz="0" w:space="0" w:color="auto"/>
        <w:left w:val="none" w:sz="0" w:space="0" w:color="auto"/>
        <w:bottom w:val="none" w:sz="0" w:space="0" w:color="auto"/>
        <w:right w:val="none" w:sz="0" w:space="0" w:color="auto"/>
      </w:divBdr>
    </w:div>
    <w:div w:id="2088458257">
      <w:bodyDiv w:val="1"/>
      <w:marLeft w:val="0"/>
      <w:marRight w:val="0"/>
      <w:marTop w:val="0"/>
      <w:marBottom w:val="0"/>
      <w:divBdr>
        <w:top w:val="none" w:sz="0" w:space="0" w:color="auto"/>
        <w:left w:val="none" w:sz="0" w:space="0" w:color="auto"/>
        <w:bottom w:val="none" w:sz="0" w:space="0" w:color="auto"/>
        <w:right w:val="none" w:sz="0" w:space="0" w:color="auto"/>
      </w:divBdr>
    </w:div>
    <w:div w:id="2101558475">
      <w:bodyDiv w:val="1"/>
      <w:marLeft w:val="0"/>
      <w:marRight w:val="0"/>
      <w:marTop w:val="0"/>
      <w:marBottom w:val="0"/>
      <w:divBdr>
        <w:top w:val="none" w:sz="0" w:space="0" w:color="auto"/>
        <w:left w:val="none" w:sz="0" w:space="0" w:color="auto"/>
        <w:bottom w:val="none" w:sz="0" w:space="0" w:color="auto"/>
        <w:right w:val="none" w:sz="0" w:space="0" w:color="auto"/>
      </w:divBdr>
    </w:div>
    <w:div w:id="210202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MyID-Pro Digital</dc:creator>
  <cp:keywords/>
  <dc:description/>
  <cp:lastModifiedBy>MyID-Pro Digital</cp:lastModifiedBy>
  <cp:revision>2</cp:revision>
  <dcterms:created xsi:type="dcterms:W3CDTF">2025-07-22T15:28:00Z</dcterms:created>
  <dcterms:modified xsi:type="dcterms:W3CDTF">2025-07-22T15:28:00Z</dcterms:modified>
</cp:coreProperties>
</file>